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B5" w:rsidRDefault="00C659B5">
      <w:bookmarkStart w:id="0" w:name="_GoBack"/>
      <w:bookmarkEnd w:id="0"/>
    </w:p>
    <w:p w:rsidR="00622D66" w:rsidRDefault="00622D66"/>
    <w:p w:rsidR="00797227" w:rsidRDefault="00797227"/>
    <w:p w:rsidR="00D82FB1" w:rsidRDefault="00D82FB1" w:rsidP="00D82FB1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>
            <wp:extent cx="1981200" cy="1343025"/>
            <wp:effectExtent l="19050" t="0" r="0" b="0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FB1" w:rsidRDefault="00D82FB1" w:rsidP="00D82F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82FB1" w:rsidRPr="0077503E" w:rsidRDefault="00D82FB1" w:rsidP="00D82F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503E">
        <w:rPr>
          <w:rFonts w:ascii="Arial" w:hAnsi="Arial" w:cs="Arial"/>
          <w:b/>
          <w:bCs/>
          <w:sz w:val="24"/>
          <w:szCs w:val="24"/>
        </w:rPr>
        <w:t>ORGANISMO PAGATORE REGIONALE</w:t>
      </w:r>
    </w:p>
    <w:p w:rsidR="00797227" w:rsidRDefault="00797227"/>
    <w:p w:rsidR="00D82FB1" w:rsidRDefault="00D82FB1"/>
    <w:p w:rsidR="00D82FB1" w:rsidRDefault="00D82FB1"/>
    <w:p w:rsidR="00D82FB1" w:rsidRDefault="00D82FB1"/>
    <w:p w:rsidR="00D82FB1" w:rsidRDefault="00D82FB1"/>
    <w:p w:rsidR="006E5481" w:rsidRPr="00A463A0" w:rsidRDefault="00D82FB1" w:rsidP="006E5481">
      <w:pPr>
        <w:jc w:val="center"/>
        <w:rPr>
          <w:b/>
          <w:caps/>
          <w:sz w:val="44"/>
          <w:szCs w:val="44"/>
        </w:rPr>
      </w:pPr>
      <w:r w:rsidRPr="00A463A0">
        <w:rPr>
          <w:b/>
          <w:caps/>
          <w:sz w:val="44"/>
          <w:szCs w:val="44"/>
        </w:rPr>
        <w:t>INFORMAZIONI UTILI ALL</w:t>
      </w:r>
      <w:r w:rsidR="006E5481" w:rsidRPr="00A463A0">
        <w:rPr>
          <w:b/>
          <w:caps/>
          <w:sz w:val="44"/>
          <w:szCs w:val="44"/>
        </w:rPr>
        <w:t>’</w:t>
      </w:r>
      <w:r w:rsidRPr="00A463A0">
        <w:rPr>
          <w:b/>
          <w:caps/>
          <w:sz w:val="44"/>
          <w:szCs w:val="44"/>
        </w:rPr>
        <w:t xml:space="preserve">UTENTE PER LA </w:t>
      </w:r>
    </w:p>
    <w:p w:rsidR="006E5481" w:rsidRPr="00A463A0" w:rsidRDefault="006E5481" w:rsidP="006E5481">
      <w:pPr>
        <w:jc w:val="center"/>
        <w:rPr>
          <w:b/>
          <w:caps/>
          <w:sz w:val="44"/>
          <w:szCs w:val="44"/>
        </w:rPr>
      </w:pPr>
    </w:p>
    <w:p w:rsidR="006E5481" w:rsidRPr="00A463A0" w:rsidRDefault="00D82FB1" w:rsidP="006E5481">
      <w:pPr>
        <w:jc w:val="center"/>
        <w:rPr>
          <w:b/>
          <w:caps/>
          <w:sz w:val="44"/>
          <w:szCs w:val="44"/>
        </w:rPr>
      </w:pPr>
      <w:r w:rsidRPr="00A463A0">
        <w:rPr>
          <w:b/>
          <w:caps/>
          <w:sz w:val="44"/>
          <w:szCs w:val="44"/>
        </w:rPr>
        <w:t xml:space="preserve">COMPILAZIONE DELLA </w:t>
      </w:r>
      <w:r w:rsidR="006E5481" w:rsidRPr="00A463A0">
        <w:rPr>
          <w:b/>
          <w:caps/>
          <w:sz w:val="44"/>
          <w:szCs w:val="44"/>
        </w:rPr>
        <w:t xml:space="preserve"> </w:t>
      </w:r>
    </w:p>
    <w:p w:rsidR="00797227" w:rsidRPr="007640B1" w:rsidRDefault="007640B1" w:rsidP="007640B1">
      <w:pPr>
        <w:jc w:val="center"/>
        <w:rPr>
          <w:b/>
          <w:caps/>
          <w:sz w:val="44"/>
          <w:szCs w:val="44"/>
        </w:rPr>
      </w:pPr>
      <w:r w:rsidRPr="007640B1">
        <w:rPr>
          <w:b/>
          <w:caps/>
          <w:sz w:val="44"/>
          <w:szCs w:val="44"/>
        </w:rPr>
        <w:t>Comunicazione dei capi richiesti a premio ai sensi degli artt. 20, 21 e22 del DM 18 novembre 2014 n. 6513 e ai sensi dell’art. 4 comma 6 del DM 20 marzo 2015, n. 1922</w:t>
      </w:r>
    </w:p>
    <w:p w:rsidR="00797227" w:rsidRPr="006E5481" w:rsidRDefault="00797227">
      <w:pPr>
        <w:rPr>
          <w:smallCaps/>
        </w:rPr>
      </w:pPr>
    </w:p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B54375" w:rsidRDefault="00B54375"/>
    <w:p w:rsidR="00B54375" w:rsidRDefault="00B54375"/>
    <w:p w:rsidR="00B54375" w:rsidRDefault="00B54375"/>
    <w:p w:rsidR="00797227" w:rsidRDefault="00797227"/>
    <w:p w:rsidR="00797227" w:rsidRDefault="00797227"/>
    <w:p w:rsidR="00797227" w:rsidRDefault="00797227"/>
    <w:p w:rsidR="00797227" w:rsidRDefault="00797227"/>
    <w:p w:rsidR="00797227" w:rsidRDefault="00797227"/>
    <w:p w:rsidR="00797227" w:rsidRPr="007640B1" w:rsidRDefault="007640B1" w:rsidP="007640B1">
      <w:pPr>
        <w:pStyle w:val="Paragrafoelenco"/>
        <w:numPr>
          <w:ilvl w:val="0"/>
          <w:numId w:val="7"/>
        </w:numPr>
        <w:rPr>
          <w:b/>
        </w:rPr>
      </w:pPr>
      <w:r w:rsidRPr="007640B1">
        <w:rPr>
          <w:b/>
        </w:rPr>
        <w:lastRenderedPageBreak/>
        <w:t>COMPILAZIONE DELLA DOMANDA</w:t>
      </w:r>
    </w:p>
    <w:p w:rsidR="00797227" w:rsidRDefault="00797227" w:rsidP="001D5781">
      <w:pPr>
        <w:jc w:val="both"/>
      </w:pPr>
    </w:p>
    <w:p w:rsidR="006922D5" w:rsidRPr="007640B1" w:rsidRDefault="007640B1" w:rsidP="007640B1">
      <w:pPr>
        <w:jc w:val="both"/>
      </w:pPr>
      <w:r w:rsidRPr="007640B1">
        <w:t>La comunicazione viene aperta massivamente per tutti coloro che hanno richiesto almeno un premio zootecnico</w:t>
      </w:r>
      <w:r w:rsidR="00495290">
        <w:t>.</w:t>
      </w:r>
    </w:p>
    <w:p w:rsidR="007640B1" w:rsidRDefault="003D472B" w:rsidP="007640B1">
      <w:pPr>
        <w:pStyle w:val="Paragrafoelenco"/>
        <w:ind w:left="-142"/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1576070</wp:posOffset>
                </wp:positionV>
                <wp:extent cx="3200400" cy="323850"/>
                <wp:effectExtent l="20955" t="13970" r="17145" b="14605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65.4pt;margin-top:124.1pt;width:25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" strokecolor="#943634 [2405]" strokeweight="2pt">
                <v:fill opacity="0"/>
              </v:oval>
            </w:pict>
          </mc:Fallback>
        </mc:AlternateContent>
      </w:r>
      <w:r w:rsidR="007640B1">
        <w:rPr>
          <w:b/>
          <w:noProof/>
          <w:lang w:eastAsia="it-IT"/>
        </w:rPr>
        <w:drawing>
          <wp:inline distT="0" distB="0" distL="0" distR="0">
            <wp:extent cx="6638925" cy="1866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B1" w:rsidRPr="007640B1" w:rsidRDefault="007640B1" w:rsidP="007640B1"/>
    <w:p w:rsidR="007640B1" w:rsidRPr="007640B1" w:rsidRDefault="007640B1" w:rsidP="007640B1"/>
    <w:p w:rsidR="007640B1" w:rsidRDefault="007640B1" w:rsidP="007640B1"/>
    <w:p w:rsidR="007640B1" w:rsidRDefault="00495290" w:rsidP="007640B1">
      <w:pPr>
        <w:tabs>
          <w:tab w:val="left" w:pos="975"/>
        </w:tabs>
      </w:pPr>
      <w:r>
        <w:t>Per la compilazione è necessario e</w:t>
      </w:r>
      <w:r w:rsidR="007640B1">
        <w:t>ntrare in “dati bdn”: sulla maschera principale saranno presenti le seguenti etichette:</w:t>
      </w:r>
    </w:p>
    <w:p w:rsidR="007640B1" w:rsidRPr="007640B1" w:rsidRDefault="007640B1" w:rsidP="007640B1">
      <w:pPr>
        <w:pStyle w:val="Paragrafoelenco"/>
        <w:numPr>
          <w:ilvl w:val="0"/>
          <w:numId w:val="8"/>
        </w:numPr>
        <w:tabs>
          <w:tab w:val="left" w:pos="975"/>
        </w:tabs>
        <w:rPr>
          <w:rStyle w:val="bugfix"/>
        </w:rPr>
      </w:pPr>
      <w:r>
        <w:rPr>
          <w:rStyle w:val="evidenza"/>
          <w:color w:val="000000"/>
        </w:rPr>
        <w:t>Settore zootecnia da latte</w:t>
      </w:r>
      <w:r>
        <w:rPr>
          <w:rStyle w:val="bugfix"/>
          <w:color w:val="000000"/>
        </w:rPr>
        <w:t> </w:t>
      </w:r>
    </w:p>
    <w:p w:rsidR="007640B1" w:rsidRPr="007640B1" w:rsidRDefault="007640B1" w:rsidP="007640B1">
      <w:pPr>
        <w:pStyle w:val="Paragrafoelenco"/>
        <w:numPr>
          <w:ilvl w:val="0"/>
          <w:numId w:val="8"/>
        </w:numPr>
        <w:tabs>
          <w:tab w:val="left" w:pos="975"/>
        </w:tabs>
        <w:rPr>
          <w:rStyle w:val="bugfix"/>
        </w:rPr>
      </w:pPr>
      <w:r>
        <w:rPr>
          <w:rStyle w:val="evidenza"/>
          <w:color w:val="000000"/>
        </w:rPr>
        <w:t>Settore zootecnia bovina da carne</w:t>
      </w:r>
      <w:r>
        <w:rPr>
          <w:color w:val="000000"/>
        </w:rPr>
        <w:t xml:space="preserve"> </w:t>
      </w:r>
      <w:r>
        <w:rPr>
          <w:rStyle w:val="bugfix"/>
          <w:color w:val="000000"/>
        </w:rPr>
        <w:t> </w:t>
      </w:r>
    </w:p>
    <w:p w:rsidR="007640B1" w:rsidRPr="007640B1" w:rsidRDefault="007640B1" w:rsidP="007640B1">
      <w:pPr>
        <w:pStyle w:val="Paragrafoelenco"/>
        <w:numPr>
          <w:ilvl w:val="0"/>
          <w:numId w:val="8"/>
        </w:numPr>
        <w:tabs>
          <w:tab w:val="left" w:pos="975"/>
        </w:tabs>
        <w:rPr>
          <w:rStyle w:val="evidenza"/>
        </w:rPr>
      </w:pPr>
      <w:r>
        <w:rPr>
          <w:rStyle w:val="evidenza"/>
          <w:color w:val="000000"/>
        </w:rPr>
        <w:t>Settore bovini macellati</w:t>
      </w:r>
    </w:p>
    <w:p w:rsidR="007640B1" w:rsidRDefault="007640B1" w:rsidP="007640B1">
      <w:pPr>
        <w:pStyle w:val="Paragrafoelenco"/>
        <w:numPr>
          <w:ilvl w:val="0"/>
          <w:numId w:val="8"/>
        </w:numPr>
        <w:tabs>
          <w:tab w:val="left" w:pos="975"/>
        </w:tabs>
      </w:pPr>
      <w:r>
        <w:rPr>
          <w:rStyle w:val="evidenza"/>
          <w:color w:val="000000"/>
        </w:rPr>
        <w:t>Settore zootecnia ovicaprina</w:t>
      </w:r>
    </w:p>
    <w:p w:rsidR="007640B1" w:rsidRDefault="007640B1" w:rsidP="007640B1">
      <w:pPr>
        <w:tabs>
          <w:tab w:val="left" w:pos="975"/>
        </w:tabs>
      </w:pPr>
    </w:p>
    <w:p w:rsidR="007640B1" w:rsidRDefault="003D472B" w:rsidP="007640B1">
      <w:pPr>
        <w:tabs>
          <w:tab w:val="left" w:pos="975"/>
        </w:tabs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1243330</wp:posOffset>
                </wp:positionV>
                <wp:extent cx="1040130" cy="323850"/>
                <wp:effectExtent l="19050" t="14605" r="17145" b="1397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9.75pt;margin-top:97.9pt;width:81.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" strokecolor="#943634 [2405]" strokeweight="2pt">
                <v:fill opacity="0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824230</wp:posOffset>
                </wp:positionV>
                <wp:extent cx="4941570" cy="323850"/>
                <wp:effectExtent l="20955" t="14605" r="19050" b="1397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157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76.65pt;margin-top:64.9pt;width:389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" strokecolor="#943634 [2405]" strokeweight="2pt">
                <v:fill opacity="0"/>
              </v:oval>
            </w:pict>
          </mc:Fallback>
        </mc:AlternateContent>
      </w:r>
      <w:r w:rsidR="007640B1">
        <w:rPr>
          <w:noProof/>
          <w:lang w:eastAsia="it-IT"/>
        </w:rPr>
        <w:drawing>
          <wp:inline distT="0" distB="0" distL="0" distR="0">
            <wp:extent cx="6638925" cy="18954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0B1">
        <w:tab/>
      </w:r>
    </w:p>
    <w:p w:rsidR="009F3F2E" w:rsidRDefault="009F3F2E" w:rsidP="007640B1">
      <w:pPr>
        <w:tabs>
          <w:tab w:val="left" w:pos="975"/>
        </w:tabs>
      </w:pPr>
    </w:p>
    <w:p w:rsidR="009F3F2E" w:rsidRDefault="00495290" w:rsidP="007640B1">
      <w:pPr>
        <w:tabs>
          <w:tab w:val="left" w:pos="975"/>
        </w:tabs>
      </w:pPr>
      <w:r>
        <w:t>E’ necessario e</w:t>
      </w:r>
      <w:r w:rsidR="009F3F2E">
        <w:t>ntrare in tutte le etichette descritte sopra.</w:t>
      </w:r>
    </w:p>
    <w:p w:rsidR="009F3F2E" w:rsidRDefault="009F3F2E" w:rsidP="007640B1">
      <w:pPr>
        <w:tabs>
          <w:tab w:val="left" w:pos="975"/>
        </w:tabs>
      </w:pPr>
      <w:r>
        <w:t>P</w:t>
      </w:r>
      <w:r w:rsidR="00B24C7C">
        <w:t>er ogni etichetta verranno prop</w:t>
      </w:r>
      <w:r>
        <w:t xml:space="preserve">osti i capi </w:t>
      </w:r>
      <w:r w:rsidR="00495290">
        <w:t>desunti</w:t>
      </w:r>
      <w:r>
        <w:t xml:space="preserve"> da BDN.</w:t>
      </w:r>
    </w:p>
    <w:p w:rsidR="00B24C7C" w:rsidRDefault="00B24C7C" w:rsidP="007640B1">
      <w:pPr>
        <w:tabs>
          <w:tab w:val="left" w:pos="975"/>
        </w:tabs>
      </w:pPr>
      <w:r>
        <w:t>Il sistema flagga in automatico:</w:t>
      </w:r>
    </w:p>
    <w:p w:rsidR="008633C7" w:rsidRPr="008633C7" w:rsidRDefault="008633C7" w:rsidP="008633C7">
      <w:pPr>
        <w:pStyle w:val="Paragrafoelenco"/>
        <w:numPr>
          <w:ilvl w:val="0"/>
          <w:numId w:val="11"/>
        </w:numPr>
        <w:tabs>
          <w:tab w:val="left" w:pos="975"/>
        </w:tabs>
        <w:rPr>
          <w:rStyle w:val="bugfix"/>
          <w:b/>
        </w:rPr>
      </w:pPr>
      <w:r w:rsidRPr="008633C7">
        <w:rPr>
          <w:rStyle w:val="evidenza"/>
          <w:b/>
          <w:color w:val="000000"/>
        </w:rPr>
        <w:t>Nel settore zootecnia da latte</w:t>
      </w:r>
      <w:r w:rsidRPr="008633C7">
        <w:rPr>
          <w:rStyle w:val="bugfix"/>
          <w:b/>
          <w:color w:val="000000"/>
        </w:rPr>
        <w:t> </w:t>
      </w:r>
    </w:p>
    <w:p w:rsidR="00B24C7C" w:rsidRPr="00B24C7C" w:rsidRDefault="00B24C7C" w:rsidP="00B24C7C">
      <w:pPr>
        <w:pStyle w:val="Paragrafoelenco"/>
        <w:numPr>
          <w:ilvl w:val="0"/>
          <w:numId w:val="9"/>
        </w:numPr>
        <w:tabs>
          <w:tab w:val="left" w:pos="975"/>
        </w:tabs>
        <w:rPr>
          <w:rStyle w:val="evidenza"/>
        </w:rPr>
      </w:pPr>
      <w:r>
        <w:rPr>
          <w:rStyle w:val="evidenza"/>
          <w:color w:val="000000"/>
        </w:rPr>
        <w:t>Tutti i capi</w:t>
      </w:r>
      <w:r w:rsidR="008633C7">
        <w:rPr>
          <w:rStyle w:val="evidenza"/>
          <w:color w:val="000000"/>
        </w:rPr>
        <w:t xml:space="preserve"> </w:t>
      </w:r>
      <w:r w:rsidR="00495290">
        <w:rPr>
          <w:rStyle w:val="evidenza"/>
          <w:color w:val="000000"/>
        </w:rPr>
        <w:t>desunti</w:t>
      </w:r>
      <w:r w:rsidR="008633C7">
        <w:rPr>
          <w:rStyle w:val="evidenza"/>
          <w:color w:val="000000"/>
        </w:rPr>
        <w:t xml:space="preserve"> da BDN</w:t>
      </w:r>
      <w:r>
        <w:rPr>
          <w:rStyle w:val="evidenza"/>
          <w:color w:val="000000"/>
        </w:rPr>
        <w:t>, se presente una comunicazione latte trasmessa con esito positivo.</w:t>
      </w:r>
    </w:p>
    <w:p w:rsidR="00B24C7C" w:rsidRPr="008633C7" w:rsidRDefault="00B24C7C" w:rsidP="00B24C7C">
      <w:pPr>
        <w:pStyle w:val="Paragrafoelenco"/>
        <w:numPr>
          <w:ilvl w:val="0"/>
          <w:numId w:val="9"/>
        </w:numPr>
        <w:tabs>
          <w:tab w:val="left" w:pos="975"/>
        </w:tabs>
        <w:rPr>
          <w:rStyle w:val="evidenza"/>
        </w:rPr>
      </w:pPr>
      <w:r>
        <w:rPr>
          <w:rStyle w:val="evidenza"/>
          <w:color w:val="000000"/>
        </w:rPr>
        <w:t>Nessun capo</w:t>
      </w:r>
      <w:r w:rsidR="008633C7" w:rsidRPr="008633C7">
        <w:rPr>
          <w:rStyle w:val="evidenza"/>
          <w:color w:val="000000"/>
        </w:rPr>
        <w:t xml:space="preserve"> </w:t>
      </w:r>
      <w:r w:rsidR="00495290">
        <w:rPr>
          <w:rStyle w:val="evidenza"/>
          <w:color w:val="000000"/>
        </w:rPr>
        <w:t>desunti</w:t>
      </w:r>
      <w:r w:rsidR="008633C7">
        <w:rPr>
          <w:rStyle w:val="evidenza"/>
          <w:color w:val="000000"/>
        </w:rPr>
        <w:t xml:space="preserve"> da BDN</w:t>
      </w:r>
      <w:r>
        <w:rPr>
          <w:rStyle w:val="evidenza"/>
          <w:color w:val="000000"/>
        </w:rPr>
        <w:t xml:space="preserve"> </w:t>
      </w:r>
      <w:r>
        <w:rPr>
          <w:rStyle w:val="bugfix"/>
          <w:color w:val="000000"/>
        </w:rPr>
        <w:t xml:space="preserve">, se </w:t>
      </w:r>
      <w:r>
        <w:rPr>
          <w:rStyle w:val="evidenza"/>
          <w:color w:val="000000"/>
        </w:rPr>
        <w:t xml:space="preserve">presente una comunicazione latte trasmessa con esito negativo o </w:t>
      </w:r>
      <w:r w:rsidR="00495290">
        <w:rPr>
          <w:rStyle w:val="evidenza"/>
          <w:color w:val="000000"/>
        </w:rPr>
        <w:t xml:space="preserve">se </w:t>
      </w:r>
      <w:r>
        <w:rPr>
          <w:rStyle w:val="evidenza"/>
          <w:color w:val="000000"/>
        </w:rPr>
        <w:t>comunicazione</w:t>
      </w:r>
      <w:r w:rsidR="00495290">
        <w:rPr>
          <w:rStyle w:val="evidenza"/>
          <w:color w:val="000000"/>
        </w:rPr>
        <w:t xml:space="preserve"> latte è assente</w:t>
      </w:r>
      <w:r>
        <w:rPr>
          <w:rStyle w:val="evidenza"/>
          <w:color w:val="000000"/>
        </w:rPr>
        <w:t>.</w:t>
      </w:r>
    </w:p>
    <w:p w:rsidR="008633C7" w:rsidRPr="007640B1" w:rsidRDefault="008633C7" w:rsidP="008633C7">
      <w:pPr>
        <w:pStyle w:val="Paragrafoelenco"/>
        <w:tabs>
          <w:tab w:val="left" w:pos="975"/>
        </w:tabs>
        <w:rPr>
          <w:rStyle w:val="bugfix"/>
        </w:rPr>
      </w:pPr>
    </w:p>
    <w:p w:rsidR="008633C7" w:rsidRPr="008633C7" w:rsidRDefault="008633C7" w:rsidP="008633C7">
      <w:pPr>
        <w:pStyle w:val="Paragrafoelenco"/>
        <w:numPr>
          <w:ilvl w:val="0"/>
          <w:numId w:val="11"/>
        </w:numPr>
        <w:tabs>
          <w:tab w:val="left" w:pos="975"/>
        </w:tabs>
        <w:rPr>
          <w:rStyle w:val="evidenza"/>
          <w:b/>
          <w:color w:val="000000"/>
        </w:rPr>
      </w:pPr>
      <w:r w:rsidRPr="008633C7">
        <w:rPr>
          <w:rStyle w:val="evidenza"/>
          <w:b/>
          <w:color w:val="000000"/>
        </w:rPr>
        <w:t>Nel Settore zootecnia bovina da carne</w:t>
      </w:r>
      <w:r w:rsidRPr="008633C7">
        <w:rPr>
          <w:rStyle w:val="evidenza"/>
          <w:b/>
        </w:rPr>
        <w:t xml:space="preserve">  </w:t>
      </w:r>
    </w:p>
    <w:p w:rsidR="008633C7" w:rsidRDefault="008633C7" w:rsidP="008633C7">
      <w:pPr>
        <w:pStyle w:val="Paragrafoelenco"/>
        <w:numPr>
          <w:ilvl w:val="0"/>
          <w:numId w:val="12"/>
        </w:numPr>
        <w:tabs>
          <w:tab w:val="left" w:pos="975"/>
        </w:tabs>
        <w:rPr>
          <w:rStyle w:val="evidenza"/>
          <w:color w:val="000000"/>
        </w:rPr>
      </w:pPr>
      <w:r>
        <w:rPr>
          <w:rStyle w:val="evidenza"/>
          <w:color w:val="000000"/>
        </w:rPr>
        <w:t>Tutti i capi</w:t>
      </w:r>
      <w:r w:rsidRPr="008633C7">
        <w:rPr>
          <w:rStyle w:val="evidenza"/>
          <w:color w:val="000000"/>
        </w:rPr>
        <w:t xml:space="preserve"> </w:t>
      </w:r>
      <w:r w:rsidR="00495290">
        <w:rPr>
          <w:rStyle w:val="evidenza"/>
          <w:color w:val="000000"/>
        </w:rPr>
        <w:t>desunti</w:t>
      </w:r>
      <w:r>
        <w:rPr>
          <w:rStyle w:val="evidenza"/>
          <w:color w:val="000000"/>
        </w:rPr>
        <w:t xml:space="preserve"> da BDN</w:t>
      </w:r>
    </w:p>
    <w:p w:rsidR="008633C7" w:rsidRPr="008633C7" w:rsidRDefault="008633C7" w:rsidP="008633C7">
      <w:pPr>
        <w:pStyle w:val="Paragrafoelenco"/>
        <w:tabs>
          <w:tab w:val="left" w:pos="975"/>
        </w:tabs>
        <w:rPr>
          <w:rStyle w:val="evidenza"/>
          <w:color w:val="000000"/>
        </w:rPr>
      </w:pPr>
    </w:p>
    <w:p w:rsidR="008633C7" w:rsidRPr="008633C7" w:rsidRDefault="008633C7" w:rsidP="008633C7">
      <w:pPr>
        <w:pStyle w:val="Paragrafoelenco"/>
        <w:numPr>
          <w:ilvl w:val="0"/>
          <w:numId w:val="11"/>
        </w:numPr>
        <w:tabs>
          <w:tab w:val="left" w:pos="975"/>
        </w:tabs>
        <w:rPr>
          <w:rStyle w:val="evidenza"/>
          <w:b/>
          <w:color w:val="000000"/>
        </w:rPr>
      </w:pPr>
      <w:r w:rsidRPr="008633C7">
        <w:rPr>
          <w:rStyle w:val="evidenza"/>
          <w:b/>
          <w:color w:val="000000"/>
        </w:rPr>
        <w:t>Nel settore bovini macellati</w:t>
      </w:r>
    </w:p>
    <w:p w:rsidR="008633C7" w:rsidRPr="008633C7" w:rsidRDefault="008633C7" w:rsidP="008633C7">
      <w:pPr>
        <w:pStyle w:val="Paragrafoelenco"/>
        <w:numPr>
          <w:ilvl w:val="0"/>
          <w:numId w:val="15"/>
        </w:numPr>
        <w:tabs>
          <w:tab w:val="left" w:pos="975"/>
        </w:tabs>
        <w:rPr>
          <w:rStyle w:val="evidenza"/>
          <w:color w:val="000000"/>
        </w:rPr>
      </w:pPr>
      <w:r w:rsidRPr="008633C7">
        <w:rPr>
          <w:rStyle w:val="evidenza"/>
          <w:color w:val="000000"/>
        </w:rPr>
        <w:t xml:space="preserve">Tutti i capi </w:t>
      </w:r>
      <w:r w:rsidR="00495290">
        <w:rPr>
          <w:rStyle w:val="evidenza"/>
          <w:color w:val="000000"/>
        </w:rPr>
        <w:t>desunti</w:t>
      </w:r>
      <w:r w:rsidRPr="008633C7">
        <w:rPr>
          <w:rStyle w:val="evidenza"/>
          <w:color w:val="000000"/>
        </w:rPr>
        <w:t xml:space="preserve"> da BDN</w:t>
      </w:r>
    </w:p>
    <w:p w:rsidR="008633C7" w:rsidRDefault="008633C7" w:rsidP="008633C7">
      <w:pPr>
        <w:tabs>
          <w:tab w:val="left" w:pos="975"/>
        </w:tabs>
        <w:ind w:left="360"/>
        <w:rPr>
          <w:rStyle w:val="evidenza"/>
          <w:color w:val="000000"/>
        </w:rPr>
      </w:pPr>
    </w:p>
    <w:p w:rsidR="008633C7" w:rsidRPr="008633C7" w:rsidRDefault="008633C7" w:rsidP="008633C7">
      <w:pPr>
        <w:pStyle w:val="Paragrafoelenco"/>
        <w:numPr>
          <w:ilvl w:val="0"/>
          <w:numId w:val="11"/>
        </w:numPr>
        <w:tabs>
          <w:tab w:val="left" w:pos="975"/>
        </w:tabs>
        <w:rPr>
          <w:rStyle w:val="evidenza"/>
          <w:b/>
          <w:color w:val="000000"/>
        </w:rPr>
      </w:pPr>
      <w:r w:rsidRPr="008633C7">
        <w:rPr>
          <w:rStyle w:val="evidenza"/>
          <w:b/>
          <w:color w:val="000000"/>
        </w:rPr>
        <w:t>Nel Settore zootecnia ovicaprina</w:t>
      </w:r>
    </w:p>
    <w:p w:rsidR="008633C7" w:rsidRPr="008633C7" w:rsidRDefault="008633C7" w:rsidP="008633C7">
      <w:pPr>
        <w:pStyle w:val="Paragrafoelenco"/>
        <w:numPr>
          <w:ilvl w:val="0"/>
          <w:numId w:val="11"/>
        </w:numPr>
        <w:tabs>
          <w:tab w:val="left" w:pos="975"/>
        </w:tabs>
        <w:rPr>
          <w:rStyle w:val="evidenza"/>
          <w:color w:val="000000"/>
        </w:rPr>
      </w:pPr>
      <w:r w:rsidRPr="008633C7">
        <w:rPr>
          <w:rStyle w:val="evidenza"/>
          <w:color w:val="000000"/>
        </w:rPr>
        <w:t xml:space="preserve">Tutti i capi </w:t>
      </w:r>
      <w:r w:rsidR="00495290">
        <w:rPr>
          <w:rStyle w:val="evidenza"/>
          <w:color w:val="000000"/>
        </w:rPr>
        <w:t>desunti</w:t>
      </w:r>
      <w:r w:rsidRPr="008633C7">
        <w:rPr>
          <w:rStyle w:val="evidenza"/>
          <w:color w:val="000000"/>
        </w:rPr>
        <w:t xml:space="preserve"> da BDN</w:t>
      </w:r>
    </w:p>
    <w:p w:rsidR="009F3F2E" w:rsidRDefault="009F3F2E" w:rsidP="007640B1">
      <w:pPr>
        <w:tabs>
          <w:tab w:val="left" w:pos="975"/>
        </w:tabs>
      </w:pPr>
    </w:p>
    <w:p w:rsidR="003F6287" w:rsidRDefault="003F6287" w:rsidP="007640B1">
      <w:pPr>
        <w:tabs>
          <w:tab w:val="left" w:pos="975"/>
        </w:tabs>
      </w:pPr>
      <w:r>
        <w:t xml:space="preserve">Se un capo </w:t>
      </w:r>
      <w:r w:rsidR="00495290">
        <w:t>fosse ammissibile a più</w:t>
      </w:r>
      <w:r>
        <w:t xml:space="preserve"> </w:t>
      </w:r>
      <w:r w:rsidR="00495290">
        <w:t>interventi</w:t>
      </w:r>
      <w:r>
        <w:t>, lo stesso verrà proposto ove il premio è maggiore</w:t>
      </w:r>
      <w:r w:rsidR="00495290">
        <w:t>,</w:t>
      </w:r>
      <w:r>
        <w:t xml:space="preserve"> seguendo il seguente ordine:</w:t>
      </w:r>
    </w:p>
    <w:p w:rsidR="003F6287" w:rsidRPr="007640B1" w:rsidRDefault="003F6287" w:rsidP="003F6287">
      <w:pPr>
        <w:pStyle w:val="Paragrafoelenco"/>
        <w:numPr>
          <w:ilvl w:val="0"/>
          <w:numId w:val="16"/>
        </w:numPr>
        <w:tabs>
          <w:tab w:val="left" w:pos="975"/>
        </w:tabs>
        <w:rPr>
          <w:rStyle w:val="bugfix"/>
        </w:rPr>
      </w:pPr>
      <w:r>
        <w:rPr>
          <w:rStyle w:val="evidenza"/>
          <w:color w:val="000000"/>
        </w:rPr>
        <w:t>Settore zootecnia bovina da carne</w:t>
      </w:r>
      <w:r>
        <w:rPr>
          <w:color w:val="000000"/>
        </w:rPr>
        <w:t xml:space="preserve"> </w:t>
      </w:r>
      <w:r>
        <w:rPr>
          <w:rStyle w:val="bugfix"/>
          <w:color w:val="000000"/>
        </w:rPr>
        <w:t> </w:t>
      </w:r>
    </w:p>
    <w:p w:rsidR="003F6287" w:rsidRPr="007640B1" w:rsidRDefault="003F6287" w:rsidP="003F6287">
      <w:pPr>
        <w:pStyle w:val="Paragrafoelenco"/>
        <w:numPr>
          <w:ilvl w:val="0"/>
          <w:numId w:val="16"/>
        </w:numPr>
        <w:tabs>
          <w:tab w:val="left" w:pos="975"/>
        </w:tabs>
        <w:rPr>
          <w:rStyle w:val="bugfix"/>
        </w:rPr>
      </w:pPr>
      <w:r>
        <w:rPr>
          <w:rStyle w:val="evidenza"/>
          <w:color w:val="000000"/>
        </w:rPr>
        <w:lastRenderedPageBreak/>
        <w:t>Settore zootecnia da latte</w:t>
      </w:r>
      <w:r>
        <w:rPr>
          <w:rStyle w:val="bugfix"/>
          <w:color w:val="000000"/>
        </w:rPr>
        <w:t> </w:t>
      </w:r>
    </w:p>
    <w:p w:rsidR="003F6287" w:rsidRPr="007640B1" w:rsidRDefault="003F6287" w:rsidP="003F6287">
      <w:pPr>
        <w:pStyle w:val="Paragrafoelenco"/>
        <w:numPr>
          <w:ilvl w:val="0"/>
          <w:numId w:val="16"/>
        </w:numPr>
        <w:tabs>
          <w:tab w:val="left" w:pos="975"/>
        </w:tabs>
        <w:rPr>
          <w:rStyle w:val="evidenza"/>
        </w:rPr>
      </w:pPr>
      <w:r>
        <w:rPr>
          <w:rStyle w:val="evidenza"/>
          <w:color w:val="000000"/>
        </w:rPr>
        <w:t>Settore bovini macellati</w:t>
      </w:r>
    </w:p>
    <w:p w:rsidR="003F6287" w:rsidRDefault="003F6287" w:rsidP="007640B1">
      <w:pPr>
        <w:tabs>
          <w:tab w:val="left" w:pos="975"/>
        </w:tabs>
      </w:pPr>
    </w:p>
    <w:p w:rsidR="00333FDC" w:rsidRDefault="00333FDC" w:rsidP="007640B1">
      <w:pPr>
        <w:tabs>
          <w:tab w:val="left" w:pos="975"/>
        </w:tabs>
        <w:rPr>
          <w:b/>
        </w:rPr>
      </w:pPr>
      <w:r w:rsidRPr="00333FDC">
        <w:rPr>
          <w:b/>
        </w:rPr>
        <w:t>Il caa</w:t>
      </w:r>
      <w:r w:rsidR="00010C75">
        <w:rPr>
          <w:b/>
        </w:rPr>
        <w:t xml:space="preserve"> o il benef</w:t>
      </w:r>
      <w:r w:rsidR="00CF6C21">
        <w:rPr>
          <w:b/>
        </w:rPr>
        <w:t>i</w:t>
      </w:r>
      <w:r w:rsidR="00010C75">
        <w:rPr>
          <w:b/>
        </w:rPr>
        <w:t>ciario in proprio</w:t>
      </w:r>
      <w:r w:rsidRPr="00333FDC">
        <w:rPr>
          <w:b/>
        </w:rPr>
        <w:t>, in ogni momento della compilazione è libero in qualsiasi caso di scegliere i capi e ha l’</w:t>
      </w:r>
      <w:r w:rsidR="00010C75">
        <w:rPr>
          <w:b/>
        </w:rPr>
        <w:t>onere di controllo dell’oggetto della domanda.</w:t>
      </w:r>
    </w:p>
    <w:p w:rsidR="001E02FD" w:rsidRDefault="001E02FD" w:rsidP="007640B1">
      <w:pPr>
        <w:tabs>
          <w:tab w:val="left" w:pos="975"/>
        </w:tabs>
        <w:rPr>
          <w:b/>
        </w:rPr>
      </w:pPr>
      <w:r>
        <w:rPr>
          <w:b/>
        </w:rPr>
        <w:t>La modifica dei flag può essere effettuata mediante il tasto “aggiorna”</w:t>
      </w:r>
      <w:r w:rsidR="00D47EEB">
        <w:rPr>
          <w:b/>
        </w:rPr>
        <w:t xml:space="preserve">. </w:t>
      </w:r>
      <w:r w:rsidR="00D47EEB" w:rsidRPr="00D47EEB">
        <w:rPr>
          <w:b/>
        </w:rPr>
        <w:t xml:space="preserve">il tasto aggiorna deve essere </w:t>
      </w:r>
      <w:r w:rsidR="00D47EEB">
        <w:rPr>
          <w:b/>
        </w:rPr>
        <w:t>cliccato</w:t>
      </w:r>
      <w:r w:rsidR="00D47EEB" w:rsidRPr="00D47EEB">
        <w:rPr>
          <w:b/>
        </w:rPr>
        <w:t xml:space="preserve"> nell'ambito di ogni premio</w:t>
      </w:r>
      <w:r w:rsidR="003D472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1093470</wp:posOffset>
                </wp:positionV>
                <wp:extent cx="1390650" cy="323850"/>
                <wp:effectExtent l="19050" t="17145" r="19050" b="2095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29.25pt;margin-top:86.1pt;width:109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" strokecolor="#943634 [2405]" strokeweight="2pt">
                <v:fill opacity="0"/>
              </v:oval>
            </w:pict>
          </mc:Fallback>
        </mc:AlternateContent>
      </w:r>
      <w:r w:rsidR="00D47EEB">
        <w:rPr>
          <w:b/>
        </w:rPr>
        <w:t>.</w:t>
      </w:r>
      <w:r>
        <w:rPr>
          <w:b/>
          <w:noProof/>
          <w:lang w:eastAsia="it-IT"/>
        </w:rPr>
        <w:drawing>
          <wp:inline distT="0" distB="0" distL="0" distR="0">
            <wp:extent cx="6648450" cy="332422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C21" w:rsidRDefault="00CF6C21" w:rsidP="007640B1">
      <w:pPr>
        <w:tabs>
          <w:tab w:val="left" w:pos="975"/>
        </w:tabs>
        <w:rPr>
          <w:b/>
        </w:rPr>
      </w:pPr>
    </w:p>
    <w:p w:rsidR="00D47EEB" w:rsidRDefault="00D47EEB" w:rsidP="007640B1">
      <w:pPr>
        <w:tabs>
          <w:tab w:val="left" w:pos="975"/>
        </w:tabs>
      </w:pPr>
      <w:r>
        <w:t>Al termine della modifica è necessario flaggare il tasto “conferma”.</w:t>
      </w:r>
    </w:p>
    <w:p w:rsidR="00010C75" w:rsidRPr="00CF6C21" w:rsidRDefault="00CF6C21" w:rsidP="007640B1">
      <w:pPr>
        <w:tabs>
          <w:tab w:val="left" w:pos="975"/>
        </w:tabs>
      </w:pPr>
      <w:r w:rsidRPr="00CF6C21">
        <w:t xml:space="preserve">Si rammenta che in base ai regolamenti comunitari e in base alla circolare </w:t>
      </w:r>
      <w:r w:rsidR="00DD4298">
        <w:t>AGEA.</w:t>
      </w:r>
      <w:r>
        <w:t xml:space="preserve">ACIU.176 del 31/03/2016, la richiesta a premio dei capi </w:t>
      </w:r>
      <w:r w:rsidRPr="00CF6C21">
        <w:rPr>
          <w:u w:val="single"/>
        </w:rPr>
        <w:t>determina, in assenza di condizione di ammissibilità, sanzione pluriennale</w:t>
      </w:r>
      <w:r>
        <w:t>.</w:t>
      </w:r>
    </w:p>
    <w:p w:rsidR="00010C75" w:rsidRPr="00DD4298" w:rsidRDefault="00DD4298" w:rsidP="007640B1">
      <w:pPr>
        <w:tabs>
          <w:tab w:val="left" w:pos="975"/>
        </w:tabs>
      </w:pPr>
      <w:r w:rsidRPr="00DD4298">
        <w:t>Per quanto r</w:t>
      </w:r>
      <w:r w:rsidR="00704E3D">
        <w:t>iguarda il premio del</w:t>
      </w:r>
      <w:r w:rsidRPr="00DD4298">
        <w:t>le agnelle da rimonta si precisa che non sono stati effettuati i controlli di ammissibilità</w:t>
      </w:r>
      <w:r w:rsidR="008E3307">
        <w:t xml:space="preserve"> definiti dalla normativa</w:t>
      </w:r>
      <w:r w:rsidR="00786E7A">
        <w:t xml:space="preserve"> che vengono di seguito riportati:</w:t>
      </w:r>
    </w:p>
    <w:p w:rsidR="00D47EEB" w:rsidRPr="00DD4298" w:rsidRDefault="00D47EEB" w:rsidP="007640B1">
      <w:pPr>
        <w:tabs>
          <w:tab w:val="left" w:pos="975"/>
        </w:tabs>
      </w:pPr>
    </w:p>
    <w:p w:rsidR="008E3307" w:rsidRDefault="008E3307" w:rsidP="008E3307">
      <w:pPr>
        <w:tabs>
          <w:tab w:val="left" w:pos="975"/>
        </w:tabs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6638925" cy="1943100"/>
            <wp:effectExtent l="19050" t="0" r="9525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7A" w:rsidRDefault="008E3307" w:rsidP="008E3307">
      <w:pPr>
        <w:tabs>
          <w:tab w:val="left" w:pos="2100"/>
        </w:tabs>
      </w:pPr>
      <w:r>
        <w:tab/>
      </w:r>
      <w:r>
        <w:rPr>
          <w:noProof/>
          <w:lang w:eastAsia="it-IT"/>
        </w:rPr>
        <w:drawing>
          <wp:inline distT="0" distB="0" distL="0" distR="0">
            <wp:extent cx="6638925" cy="714375"/>
            <wp:effectExtent l="19050" t="0" r="9525" b="0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C1" w:rsidRDefault="00E66EC1" w:rsidP="00786E7A">
      <w:pPr>
        <w:tabs>
          <w:tab w:val="left" w:pos="975"/>
        </w:tabs>
      </w:pPr>
      <w:r>
        <w:t xml:space="preserve">Si comunica  che il Piemonte ha un piano regionale di selezione per la resistenza alla scrapie. </w:t>
      </w:r>
    </w:p>
    <w:p w:rsidR="00786E7A" w:rsidRDefault="00786E7A" w:rsidP="00786E7A">
      <w:pPr>
        <w:tabs>
          <w:tab w:val="left" w:pos="975"/>
        </w:tabs>
      </w:pPr>
      <w:r>
        <w:t>La comunicazione deve essere trasmessa entro il 20 aprile.</w:t>
      </w:r>
    </w:p>
    <w:p w:rsidR="00CF6C21" w:rsidRPr="00786E7A" w:rsidRDefault="00CF6C21" w:rsidP="00786E7A">
      <w:pPr>
        <w:tabs>
          <w:tab w:val="left" w:pos="1785"/>
        </w:tabs>
      </w:pPr>
    </w:p>
    <w:sectPr w:rsidR="00CF6C21" w:rsidRPr="00786E7A" w:rsidSect="00CC3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B1" w:rsidRDefault="000B14B1" w:rsidP="00252C71">
      <w:r>
        <w:separator/>
      </w:r>
    </w:p>
  </w:endnote>
  <w:endnote w:type="continuationSeparator" w:id="0">
    <w:p w:rsidR="000B14B1" w:rsidRDefault="000B14B1" w:rsidP="0025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B1" w:rsidRDefault="000B14B1" w:rsidP="00252C71">
      <w:r>
        <w:separator/>
      </w:r>
    </w:p>
  </w:footnote>
  <w:footnote w:type="continuationSeparator" w:id="0">
    <w:p w:rsidR="000B14B1" w:rsidRDefault="000B14B1" w:rsidP="0025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B95"/>
    <w:multiLevelType w:val="hybridMultilevel"/>
    <w:tmpl w:val="34087EC6"/>
    <w:lvl w:ilvl="0" w:tplc="4B322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57B7E"/>
    <w:multiLevelType w:val="hybridMultilevel"/>
    <w:tmpl w:val="06CAC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4D68"/>
    <w:multiLevelType w:val="hybridMultilevel"/>
    <w:tmpl w:val="06CAC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D436D"/>
    <w:multiLevelType w:val="hybridMultilevel"/>
    <w:tmpl w:val="06CAC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A4048"/>
    <w:multiLevelType w:val="hybridMultilevel"/>
    <w:tmpl w:val="66FE91CA"/>
    <w:lvl w:ilvl="0" w:tplc="B6FEE04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235A4"/>
    <w:multiLevelType w:val="hybridMultilevel"/>
    <w:tmpl w:val="164227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96ADF"/>
    <w:multiLevelType w:val="hybridMultilevel"/>
    <w:tmpl w:val="C4466C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C2DA4"/>
    <w:multiLevelType w:val="hybridMultilevel"/>
    <w:tmpl w:val="01AEADF6"/>
    <w:lvl w:ilvl="0" w:tplc="3AD20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4024FD"/>
    <w:multiLevelType w:val="hybridMultilevel"/>
    <w:tmpl w:val="75DCDE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85623"/>
    <w:multiLevelType w:val="hybridMultilevel"/>
    <w:tmpl w:val="3634EE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C1140"/>
    <w:multiLevelType w:val="hybridMultilevel"/>
    <w:tmpl w:val="AF501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40D5D"/>
    <w:multiLevelType w:val="hybridMultilevel"/>
    <w:tmpl w:val="654A55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969BD"/>
    <w:multiLevelType w:val="hybridMultilevel"/>
    <w:tmpl w:val="66FE91CA"/>
    <w:lvl w:ilvl="0" w:tplc="B6FEE04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117BC"/>
    <w:multiLevelType w:val="hybridMultilevel"/>
    <w:tmpl w:val="06CAC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F3580"/>
    <w:multiLevelType w:val="hybridMultilevel"/>
    <w:tmpl w:val="3EB86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32549"/>
    <w:multiLevelType w:val="hybridMultilevel"/>
    <w:tmpl w:val="164227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66"/>
    <w:rsid w:val="00010C75"/>
    <w:rsid w:val="000B14B1"/>
    <w:rsid w:val="00184253"/>
    <w:rsid w:val="001D5781"/>
    <w:rsid w:val="001E02FD"/>
    <w:rsid w:val="00252C71"/>
    <w:rsid w:val="002A2D68"/>
    <w:rsid w:val="00333FDC"/>
    <w:rsid w:val="00360BB1"/>
    <w:rsid w:val="003D472B"/>
    <w:rsid w:val="003F6287"/>
    <w:rsid w:val="004921BE"/>
    <w:rsid w:val="00495290"/>
    <w:rsid w:val="0051071D"/>
    <w:rsid w:val="00622D66"/>
    <w:rsid w:val="00654026"/>
    <w:rsid w:val="006922D5"/>
    <w:rsid w:val="006B5076"/>
    <w:rsid w:val="006E5481"/>
    <w:rsid w:val="00704E3D"/>
    <w:rsid w:val="00761939"/>
    <w:rsid w:val="007640B1"/>
    <w:rsid w:val="00786E7A"/>
    <w:rsid w:val="00797227"/>
    <w:rsid w:val="007A1BB6"/>
    <w:rsid w:val="008624C3"/>
    <w:rsid w:val="008633C7"/>
    <w:rsid w:val="00882C7D"/>
    <w:rsid w:val="008E3307"/>
    <w:rsid w:val="009303A6"/>
    <w:rsid w:val="0098127E"/>
    <w:rsid w:val="009D5CB0"/>
    <w:rsid w:val="009F3F2E"/>
    <w:rsid w:val="00A30A01"/>
    <w:rsid w:val="00A463A0"/>
    <w:rsid w:val="00AD2432"/>
    <w:rsid w:val="00AE3331"/>
    <w:rsid w:val="00B24C7C"/>
    <w:rsid w:val="00B54375"/>
    <w:rsid w:val="00BE59B2"/>
    <w:rsid w:val="00BF7BE3"/>
    <w:rsid w:val="00C11EB3"/>
    <w:rsid w:val="00C659B5"/>
    <w:rsid w:val="00CC3F9D"/>
    <w:rsid w:val="00CD5117"/>
    <w:rsid w:val="00CF6502"/>
    <w:rsid w:val="00CF69C5"/>
    <w:rsid w:val="00CF6C21"/>
    <w:rsid w:val="00D47EEB"/>
    <w:rsid w:val="00D82FB1"/>
    <w:rsid w:val="00D853BE"/>
    <w:rsid w:val="00DD4298"/>
    <w:rsid w:val="00E66EC1"/>
    <w:rsid w:val="00EB1397"/>
    <w:rsid w:val="00F0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D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B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52C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2C71"/>
  </w:style>
  <w:style w:type="paragraph" w:styleId="Pidipagina">
    <w:name w:val="footer"/>
    <w:basedOn w:val="Normale"/>
    <w:link w:val="PidipaginaCarattere"/>
    <w:uiPriority w:val="99"/>
    <w:semiHidden/>
    <w:unhideWhenUsed/>
    <w:rsid w:val="00252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2C71"/>
  </w:style>
  <w:style w:type="character" w:customStyle="1" w:styleId="evidenza">
    <w:name w:val="evidenza"/>
    <w:basedOn w:val="Carpredefinitoparagrafo"/>
    <w:rsid w:val="007640B1"/>
  </w:style>
  <w:style w:type="character" w:customStyle="1" w:styleId="bugfix">
    <w:name w:val="bugfix"/>
    <w:basedOn w:val="Carpredefinitoparagrafo"/>
    <w:rsid w:val="0076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D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B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52C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2C71"/>
  </w:style>
  <w:style w:type="paragraph" w:styleId="Pidipagina">
    <w:name w:val="footer"/>
    <w:basedOn w:val="Normale"/>
    <w:link w:val="PidipaginaCarattere"/>
    <w:uiPriority w:val="99"/>
    <w:semiHidden/>
    <w:unhideWhenUsed/>
    <w:rsid w:val="00252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2C71"/>
  </w:style>
  <w:style w:type="character" w:customStyle="1" w:styleId="evidenza">
    <w:name w:val="evidenza"/>
    <w:basedOn w:val="Carpredefinitoparagrafo"/>
    <w:rsid w:val="007640B1"/>
  </w:style>
  <w:style w:type="character" w:customStyle="1" w:styleId="bugfix">
    <w:name w:val="bugfix"/>
    <w:basedOn w:val="Carpredefinitoparagrafo"/>
    <w:rsid w:val="0076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EE36-AFBB-4E02-A58A-F5C57F56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ARPEA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Borroz Jlenia</cp:lastModifiedBy>
  <cp:revision>2</cp:revision>
  <dcterms:created xsi:type="dcterms:W3CDTF">2016-04-12T13:43:00Z</dcterms:created>
  <dcterms:modified xsi:type="dcterms:W3CDTF">2016-04-12T13:43:00Z</dcterms:modified>
</cp:coreProperties>
</file>