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65683D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53FEC240" w:rsidR="00BE123B" w:rsidRPr="008F2F0E" w:rsidRDefault="00BE123B" w:rsidP="0065683D">
      <w:pPr>
        <w:pStyle w:val="Default"/>
        <w:spacing w:line="240" w:lineRule="atLeast"/>
        <w:ind w:right="-143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052BFE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65683D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CE2B4F" w14:textId="084AE738" w:rsidR="00BE123B" w:rsidRDefault="00BE123B" w:rsidP="009E6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3359B3">
        <w:rPr>
          <w:rFonts w:cstheme="minorHAnsi"/>
          <w:b/>
          <w:i/>
          <w:iCs/>
          <w:sz w:val="32"/>
          <w:szCs w:val="32"/>
        </w:rPr>
        <w:t>3</w:t>
      </w:r>
      <w:r w:rsidR="00230696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3359B3">
        <w:rPr>
          <w:rFonts w:cstheme="minorHAnsi"/>
          <w:b/>
          <w:i/>
          <w:iCs/>
          <w:sz w:val="32"/>
          <w:szCs w:val="32"/>
        </w:rPr>
        <w:t>3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3359B3">
        <w:rPr>
          <w:rFonts w:cstheme="minorHAnsi"/>
          <w:b/>
          <w:i/>
          <w:iCs/>
          <w:sz w:val="32"/>
          <w:szCs w:val="32"/>
        </w:rPr>
        <w:t>TECNICHE LAVORAZIONE RIDOTTA DEI SUOLI</w:t>
      </w:r>
    </w:p>
    <w:p w14:paraId="38C2ECE7" w14:textId="45C150D7" w:rsidR="003359B3" w:rsidRPr="003359B3" w:rsidRDefault="003359B3" w:rsidP="009E6C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40"/>
        <w:jc w:val="center"/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</w:pPr>
      <w:r w:rsidRPr="003359B3">
        <w:rPr>
          <w:rFonts w:ascii="Calibri" w:eastAsia="Times New Roman" w:hAnsi="Calibri" w:cs="Calibri"/>
          <w:b/>
          <w:bCs/>
          <w:i/>
          <w:iCs/>
          <w:sz w:val="28"/>
          <w:szCs w:val="28"/>
          <w:lang w:eastAsia="it-IT"/>
          <w14:ligatures w14:val="none"/>
        </w:rPr>
        <w:t>Azione 3.2 Adozione tecniche di Minima Lavorazione e/o Lavorazione a bande</w:t>
      </w:r>
    </w:p>
    <w:p w14:paraId="3CB3440A" w14:textId="77777777" w:rsidR="003359B3" w:rsidRPr="008F2F0E" w:rsidRDefault="003359B3" w:rsidP="0065683D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616059F4" w14:textId="77777777" w:rsidR="00BE123B" w:rsidRPr="008F2F0E" w:rsidRDefault="00BE123B" w:rsidP="0065683D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522D2D5F" w:rsidR="00BE123B" w:rsidRPr="008F2F0E" w:rsidRDefault="00BE123B" w:rsidP="0065683D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349" w:type="dxa"/>
        <w:tblInd w:w="-176" w:type="dxa"/>
        <w:tblLook w:val="04A0" w:firstRow="1" w:lastRow="0" w:firstColumn="1" w:lastColumn="0" w:noHBand="0" w:noVBand="1"/>
      </w:tblPr>
      <w:tblGrid>
        <w:gridCol w:w="4849"/>
        <w:gridCol w:w="5500"/>
      </w:tblGrid>
      <w:tr w:rsidR="00BE123B" w14:paraId="4179DD46" w14:textId="77777777" w:rsidTr="0065683D">
        <w:tc>
          <w:tcPr>
            <w:tcW w:w="4849" w:type="dxa"/>
            <w:vAlign w:val="center"/>
          </w:tcPr>
          <w:p w14:paraId="061C8631" w14:textId="6EA6DFE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500" w:type="dxa"/>
            <w:vAlign w:val="center"/>
          </w:tcPr>
          <w:p w14:paraId="0F54C0EC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65683D">
        <w:tc>
          <w:tcPr>
            <w:tcW w:w="4849" w:type="dxa"/>
            <w:vAlign w:val="center"/>
          </w:tcPr>
          <w:p w14:paraId="7B2AA177" w14:textId="6CA07A6C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500" w:type="dxa"/>
            <w:vAlign w:val="center"/>
          </w:tcPr>
          <w:p w14:paraId="2D8146AC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65683D">
        <w:tc>
          <w:tcPr>
            <w:tcW w:w="4849" w:type="dxa"/>
            <w:vAlign w:val="center"/>
          </w:tcPr>
          <w:p w14:paraId="14E207F0" w14:textId="56BB2E36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500" w:type="dxa"/>
            <w:vAlign w:val="center"/>
          </w:tcPr>
          <w:p w14:paraId="3E5733B7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65683D">
        <w:tc>
          <w:tcPr>
            <w:tcW w:w="4849" w:type="dxa"/>
            <w:vAlign w:val="center"/>
          </w:tcPr>
          <w:p w14:paraId="539B7031" w14:textId="7E07F02C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500" w:type="dxa"/>
            <w:vAlign w:val="center"/>
          </w:tcPr>
          <w:p w14:paraId="0D2BF2A7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65683D">
        <w:tc>
          <w:tcPr>
            <w:tcW w:w="4849" w:type="dxa"/>
            <w:vAlign w:val="center"/>
          </w:tcPr>
          <w:p w14:paraId="68AAAFD1" w14:textId="5EEA65F3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500" w:type="dxa"/>
            <w:vAlign w:val="center"/>
          </w:tcPr>
          <w:p w14:paraId="7727E1D4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65683D">
        <w:tc>
          <w:tcPr>
            <w:tcW w:w="4849" w:type="dxa"/>
            <w:vAlign w:val="center"/>
          </w:tcPr>
          <w:p w14:paraId="7CD59DBE" w14:textId="18086400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500" w:type="dxa"/>
            <w:vAlign w:val="center"/>
          </w:tcPr>
          <w:p w14:paraId="2A117411" w14:textId="77777777" w:rsidR="00BE123B" w:rsidRDefault="00BE123B" w:rsidP="0065683D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64FC689C" w:rsidR="00E70759" w:rsidRDefault="00E53750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044EC6" wp14:editId="6A77DC66">
                <wp:simplePos x="0" y="0"/>
                <wp:positionH relativeFrom="margin">
                  <wp:posOffset>-228600</wp:posOffset>
                </wp:positionH>
                <wp:positionV relativeFrom="paragraph">
                  <wp:posOffset>488950</wp:posOffset>
                </wp:positionV>
                <wp:extent cx="6638925" cy="317182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E0AF6" w14:textId="10C48F36" w:rsidR="00BE123B" w:rsidRPr="00433E52" w:rsidRDefault="00BE123B" w:rsidP="00C52193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  <w:r w:rsidR="009D4265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176E90" w14:textId="77777777" w:rsidR="00BE123B" w:rsidRDefault="00BE123B" w:rsidP="00C52193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13934965" w14:textId="3A226F21" w:rsidR="00E53750" w:rsidRPr="00433E52" w:rsidRDefault="00E53750" w:rsidP="00C52193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Gli elementi di controllo con l’asterisco sono stati </w:t>
                            </w:r>
                            <w:r w:rsidR="00237E4D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esaminati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durante i sopralluoghi per la verifica della/e COMUNICAZIONE/I DI AVVIO DELLE OPERAZIONI IN CAMPO. Il loro esito è dato dal risultato </w:t>
                            </w:r>
                            <w:r w:rsidR="00237E4D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del 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totale di questi sopralluoghi</w:t>
                            </w:r>
                            <w:r w:rsidR="00237E4D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,</w:t>
                            </w:r>
                            <w:r w:rsidRPr="00E53750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per i quali è stata redatta una check list dedicata.</w:t>
                            </w:r>
                          </w:p>
                          <w:p w14:paraId="5DF95311" w14:textId="77777777" w:rsidR="00BE123B" w:rsidRPr="00433E52" w:rsidRDefault="00BE123B" w:rsidP="00C52193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C52193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C52193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C52193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C52193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8pt;margin-top:38.5pt;width:522.75pt;height:249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JYgDgIAACAEAAAOAAAAZHJzL2Uyb0RvYy54bWysU9tu2zAMfR+wfxD0vjhOkzQx4hRdugwD&#10;ugvQ7QNkWY6FSaImKbG7rx8lu2l2wR6G6UEgReqQPCQ3N71W5CScl2BKmk+mlAjDoZbmUNIvn/ev&#10;VpT4wEzNFBhR0kfh6c325YtNZwsxgxZULRxBEOOLzpa0DcEWWeZ5KzTzE7DCoLEBp1lA1R2y2rEO&#10;0bXKZtPpMuvA1dYBF97j691gpNuE3zSCh49N40UgqqSYW0i3S3cV72y7YcXBMdtKPqbB/iELzaTB&#10;oGeoOxYYOTr5G5SW3IGHJkw46AyaRnKRasBq8ukv1Ty0zIpUC5Lj7Zkm//9g+YfTg/3kSOhfQ48N&#10;TEV4ew/8qycGdi0zB3HrHHStYDUGziNlWWd9MX6NVPvCR5Cqew81NpkdAySgvnE6soJ1EkTHBjye&#10;SRd9IBwfl8ur1Xq2oISj7Sq/zleoxBisePpunQ9vBWgShZI67GqCZ6d7HwbXJ5cYzYOS9V4qlRR3&#10;qHbKkRPDCdinM6L/5KYM6Uq6XmDsv0NM0/kThJYBR1lJXdLV2YkVkbc3pk6DFphUg4zVKTMSGbkb&#10;WAx91aNjJLSC+hEpdTCMLK4YCi2475R0OK4l9d+OzAlK1DuDbVnn83mc76TMF9czVNylpbq0MMMR&#10;qqSBkkHchbQTsXQDt9i+RiZinzMZc8UxTK0ZVybO+aWevJ4Xe/sDAAD//wMAUEsDBBQABgAIAAAA&#10;IQAGG4uM4QAAAAsBAAAPAAAAZHJzL2Rvd25yZXYueG1sTI/NTsMwEITvSLyDtUhcUGtDSdKGbCqE&#10;BKI3KAiubrxNIvwTbDcNb497gtNoNaPZb6r1ZDQbyYfeWYTruQBGtnGqty3C+9vjbAksRGmV1M4S&#10;wg8FWNfnZ5UslTvaVxq3sWWpxIZSInQxDiXnoenIyDB3A9nk7Z03MqbTt1x5eUzlRvMbIXJuZG/T&#10;h04O9NBR87U9GITl7fP4GTaLl48m3+tVvCrGp2+PeHkx3d8BizTFvzCc8BM61Ilp5w5WBaYRZos8&#10;bYkIRZH0FBBilQHbIWRFngGvK/5/Q/0LAAD//wMAUEsBAi0AFAAGAAgAAAAhALaDOJL+AAAA4QEA&#10;ABMAAAAAAAAAAAAAAAAAAAAAAFtDb250ZW50X1R5cGVzXS54bWxQSwECLQAUAAYACAAAACEAOP0h&#10;/9YAAACUAQAACwAAAAAAAAAAAAAAAAAvAQAAX3JlbHMvLnJlbHNQSwECLQAUAAYACAAAACEANDSW&#10;IA4CAAAgBAAADgAAAAAAAAAAAAAAAAAuAgAAZHJzL2Uyb0RvYy54bWxQSwECLQAUAAYACAAAACEA&#10;BhuLjOEAAAALAQAADwAAAAAAAAAAAAAAAABoBAAAZHJzL2Rvd25yZXYueG1sUEsFBgAAAAAEAAQA&#10;8wAAAHYFAAAAAA==&#10;">
                <v:textbox>
                  <w:txbxContent>
                    <w:p w14:paraId="6E9E0AF6" w14:textId="10C48F36" w:rsidR="00BE123B" w:rsidRPr="00433E52" w:rsidRDefault="00BE123B" w:rsidP="00C52193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  <w:r w:rsidR="009D4265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176E90" w14:textId="77777777" w:rsidR="00BE123B" w:rsidRDefault="00BE123B" w:rsidP="00C52193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13934965" w14:textId="3A226F21" w:rsidR="00E53750" w:rsidRPr="00433E52" w:rsidRDefault="00E53750" w:rsidP="00C52193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Gli elementi di controllo con l’asterisco sono stati </w:t>
                      </w:r>
                      <w:r w:rsidR="00237E4D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esaminati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durante i sopralluoghi per la verifica della/e COMUNICAZIONE/I DI AVVIO DELLE OPERAZIONI IN CAMPO. Il loro esito è dato dal risultato </w:t>
                      </w:r>
                      <w:r w:rsidR="00237E4D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del 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totale di questi sopralluoghi</w:t>
                      </w:r>
                      <w:r w:rsidR="00237E4D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,</w:t>
                      </w:r>
                      <w:r w:rsidRPr="00E53750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per i quali è stata redatta una check list dedicata.</w:t>
                      </w:r>
                    </w:p>
                    <w:p w14:paraId="5DF95311" w14:textId="77777777" w:rsidR="00BE123B" w:rsidRPr="00433E52" w:rsidRDefault="00BE123B" w:rsidP="00C52193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C52193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C52193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C52193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C52193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BF82C1" w14:textId="77777777" w:rsidR="00496EA5" w:rsidRPr="00BE123B" w:rsidRDefault="00496EA5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83B69BF" w14:textId="3AD702E6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591DB581" w14:textId="77777777" w:rsidR="00D41630" w:rsidRPr="002637ED" w:rsidRDefault="00D41630" w:rsidP="002637ED">
      <w:pPr>
        <w:rPr>
          <w:rFonts w:ascii="Calibri" w:hAnsi="Calibri" w:cs="Calibri"/>
          <w:b/>
          <w:bCs/>
          <w14:ligatures w14:val="none"/>
        </w:rPr>
      </w:pPr>
    </w:p>
    <w:tbl>
      <w:tblPr>
        <w:tblStyle w:val="Grigliatabella"/>
        <w:tblW w:w="5090" w:type="pct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78"/>
        <w:gridCol w:w="6805"/>
        <w:gridCol w:w="797"/>
        <w:gridCol w:w="761"/>
      </w:tblGrid>
      <w:tr w:rsidR="00C11ED2" w:rsidRPr="00924C95" w14:paraId="38975A70" w14:textId="77777777" w:rsidTr="00E0116D">
        <w:trPr>
          <w:trHeight w:val="346"/>
          <w:tblHeader/>
          <w:jc w:val="center"/>
        </w:trPr>
        <w:tc>
          <w:tcPr>
            <w:tcW w:w="4232" w:type="pct"/>
            <w:gridSpan w:val="2"/>
            <w:shd w:val="clear" w:color="auto" w:fill="F2F2F2" w:themeFill="background1" w:themeFillShade="F2"/>
            <w:vAlign w:val="center"/>
          </w:tcPr>
          <w:p w14:paraId="7DA43F14" w14:textId="1271CBC3" w:rsidR="00BE123B" w:rsidRPr="00924C95" w:rsidRDefault="00BE12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768" w:type="pct"/>
            <w:gridSpan w:val="2"/>
            <w:shd w:val="clear" w:color="auto" w:fill="F2F2F2" w:themeFill="background1" w:themeFillShade="F2"/>
          </w:tcPr>
          <w:p w14:paraId="2114DE0D" w14:textId="77777777" w:rsidR="00BE123B" w:rsidRPr="00924C95" w:rsidRDefault="00BE123B" w:rsidP="007D7ACC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F053B" w:rsidRPr="00924C95" w14:paraId="56F29C71" w14:textId="77777777" w:rsidTr="00E0116D">
        <w:trPr>
          <w:trHeight w:val="498"/>
          <w:tblHeader/>
          <w:jc w:val="center"/>
        </w:trPr>
        <w:tc>
          <w:tcPr>
            <w:tcW w:w="877" w:type="pct"/>
            <w:shd w:val="clear" w:color="auto" w:fill="F2F2F2" w:themeFill="background1" w:themeFillShade="F2"/>
            <w:vAlign w:val="center"/>
          </w:tcPr>
          <w:p w14:paraId="217539A1" w14:textId="6370599C" w:rsidR="008F053B" w:rsidRPr="00924C95" w:rsidRDefault="00905771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5" w:type="pct"/>
            <w:shd w:val="clear" w:color="auto" w:fill="F2F2F2" w:themeFill="background1" w:themeFillShade="F2"/>
            <w:vAlign w:val="center"/>
          </w:tcPr>
          <w:p w14:paraId="7D05583B" w14:textId="64B577E7" w:rsidR="008F053B" w:rsidRPr="00924C95" w:rsidRDefault="008F053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8F053B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</w:t>
            </w:r>
            <w:r w:rsidR="00905771">
              <w:rPr>
                <w:rFonts w:ascii="Calibri" w:eastAsia="Times New Roman" w:hAnsi="Calibri" w:cs="Calibri"/>
                <w:b/>
                <w:bCs/>
                <w14:ligatures w14:val="none"/>
              </w:rPr>
              <w:t>ne</w:t>
            </w:r>
          </w:p>
        </w:tc>
        <w:tc>
          <w:tcPr>
            <w:tcW w:w="393" w:type="pct"/>
            <w:shd w:val="clear" w:color="auto" w:fill="F2F2F2" w:themeFill="background1" w:themeFillShade="F2"/>
            <w:vAlign w:val="center"/>
          </w:tcPr>
          <w:p w14:paraId="29309F25" w14:textId="544BDA5F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75" w:type="pct"/>
            <w:shd w:val="clear" w:color="auto" w:fill="F2F2F2" w:themeFill="background1" w:themeFillShade="F2"/>
            <w:vAlign w:val="center"/>
          </w:tcPr>
          <w:p w14:paraId="06C1E173" w14:textId="796515BC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8F053B" w:rsidRPr="00924C95" w14:paraId="7B6A03EB" w14:textId="77777777" w:rsidTr="00E0116D">
        <w:trPr>
          <w:trHeight w:val="487"/>
          <w:jc w:val="center"/>
        </w:trPr>
        <w:tc>
          <w:tcPr>
            <w:tcW w:w="877" w:type="pct"/>
            <w:vAlign w:val="center"/>
          </w:tcPr>
          <w:p w14:paraId="34688693" w14:textId="1B06D524" w:rsidR="008F053B" w:rsidRPr="00154020" w:rsidRDefault="008F053B" w:rsidP="008F053B">
            <w:pPr>
              <w:spacing w:before="40"/>
              <w:rPr>
                <w:rFonts w:ascii="Calibri" w:hAnsi="Calibri" w:cs="Calibri"/>
                <w:b/>
                <w:bCs/>
              </w:rPr>
            </w:pPr>
            <w:r w:rsidRPr="00154020">
              <w:rPr>
                <w:rFonts w:ascii="Calibri" w:hAnsi="Calibri" w:cs="Calibri"/>
              </w:rPr>
              <w:t xml:space="preserve">  </w:t>
            </w:r>
            <w:r w:rsidRPr="00154020">
              <w:rPr>
                <w:rFonts w:ascii="Calibri" w:hAnsi="Calibri" w:cs="Calibri"/>
                <w:b/>
                <w:bCs/>
              </w:rPr>
              <w:t>CR04</w:t>
            </w:r>
            <w:r w:rsidR="00593626">
              <w:rPr>
                <w:rFonts w:ascii="Calibri" w:hAnsi="Calibri" w:cs="Calibri"/>
                <w:b/>
                <w:bCs/>
              </w:rPr>
              <w:t>*</w:t>
            </w:r>
          </w:p>
        </w:tc>
        <w:tc>
          <w:tcPr>
            <w:tcW w:w="3355" w:type="pct"/>
            <w:vAlign w:val="center"/>
          </w:tcPr>
          <w:p w14:paraId="0259A6C0" w14:textId="57FD3868" w:rsidR="008F053B" w:rsidRPr="008F053B" w:rsidRDefault="0003751F" w:rsidP="00EF718A">
            <w:pPr>
              <w:pStyle w:val="Paragrafoelenco"/>
              <w:numPr>
                <w:ilvl w:val="0"/>
                <w:numId w:val="32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S</w:t>
            </w:r>
            <w:r w:rsidR="008F053B"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i riscontrano in campo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solo </w:t>
            </w:r>
            <w:r w:rsidR="009C11DA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superfici </w:t>
            </w:r>
            <w:r w:rsidR="003B09F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oggetto d’impegno </w:t>
            </w:r>
            <w:r w:rsidR="009C11DA">
              <w:rPr>
                <w:rFonts w:ascii="Calibri" w:hAnsi="Calibri" w:cs="Calibri"/>
                <w:sz w:val="20"/>
                <w:szCs w:val="20"/>
                <w14:ligatures w14:val="none"/>
              </w:rPr>
              <w:t>condotte a seminativo</w:t>
            </w:r>
          </w:p>
        </w:tc>
        <w:tc>
          <w:tcPr>
            <w:tcW w:w="393" w:type="pct"/>
            <w:vAlign w:val="center"/>
          </w:tcPr>
          <w:p w14:paraId="28FF81FB" w14:textId="51E2BC2B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vAlign w:val="center"/>
          </w:tcPr>
          <w:p w14:paraId="09CF93E9" w14:textId="6205204B" w:rsidR="008F053B" w:rsidRPr="00924C95" w:rsidRDefault="008F053B" w:rsidP="008F053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8F053B" w:rsidRPr="00924C95" w14:paraId="0AA407D4" w14:textId="77777777" w:rsidTr="00E0116D">
        <w:trPr>
          <w:trHeight w:val="487"/>
          <w:jc w:val="center"/>
        </w:trPr>
        <w:tc>
          <w:tcPr>
            <w:tcW w:w="877" w:type="pct"/>
            <w:shd w:val="clear" w:color="auto" w:fill="auto"/>
            <w:vAlign w:val="center"/>
          </w:tcPr>
          <w:p w14:paraId="395D1E98" w14:textId="702B75EA" w:rsidR="008F053B" w:rsidRPr="00154020" w:rsidRDefault="008F053B" w:rsidP="008F053B">
            <w:pPr>
              <w:widowControl w:val="0"/>
              <w:suppressAutoHyphens/>
              <w:autoSpaceDN w:val="0"/>
              <w:spacing w:before="40"/>
              <w:contextualSpacing/>
              <w:textAlignment w:val="baseline"/>
              <w:rPr>
                <w:rFonts w:ascii="Calibri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hAnsi="Calibri" w:cs="Calibri"/>
                <w14:ligatures w14:val="none"/>
              </w:rPr>
              <w:t xml:space="preserve">  </w:t>
            </w:r>
            <w:r w:rsidRPr="00154020">
              <w:rPr>
                <w:rFonts w:ascii="Calibri" w:hAnsi="Calibri" w:cs="Calibri"/>
                <w:b/>
                <w:bCs/>
                <w14:ligatures w14:val="none"/>
              </w:rPr>
              <w:t>CR07</w:t>
            </w:r>
            <w:r w:rsidR="00593626">
              <w:rPr>
                <w:rFonts w:ascii="Calibri" w:hAnsi="Calibri" w:cs="Calibri"/>
                <w:b/>
                <w:bCs/>
                <w14:ligatures w14:val="none"/>
              </w:rPr>
              <w:t>*</w:t>
            </w:r>
          </w:p>
        </w:tc>
        <w:tc>
          <w:tcPr>
            <w:tcW w:w="3355" w:type="pct"/>
            <w:shd w:val="clear" w:color="auto" w:fill="auto"/>
          </w:tcPr>
          <w:p w14:paraId="0701CE18" w14:textId="79332CF7" w:rsidR="008F053B" w:rsidRPr="008F053B" w:rsidRDefault="008F053B" w:rsidP="00EF718A">
            <w:pPr>
              <w:pStyle w:val="Paragrafoelenco"/>
              <w:widowControl w:val="0"/>
              <w:numPr>
                <w:ilvl w:val="0"/>
                <w:numId w:val="32"/>
              </w:numPr>
              <w:suppressAutoHyphens/>
              <w:autoSpaceDN w:val="0"/>
              <w:spacing w:before="40"/>
              <w:jc w:val="both"/>
              <w:textAlignment w:val="baseline"/>
              <w:rPr>
                <w:rFonts w:ascii="Calibri" w:eastAsiaTheme="minorHAnsi" w:hAnsi="Calibri" w:cs="Calibri"/>
                <w:sz w:val="20"/>
                <w:szCs w:val="20"/>
                <w:lang w:eastAsia="en-US"/>
                <w14:ligatures w14:val="none"/>
              </w:rPr>
            </w:pPr>
            <w:r w:rsidRPr="008F053B">
              <w:rPr>
                <w:rFonts w:ascii="Calibri" w:hAnsi="Calibri" w:cs="Calibri"/>
                <w:sz w:val="20"/>
                <w:szCs w:val="20"/>
                <w14:ligatures w14:val="none"/>
              </w:rPr>
              <w:t>L’azienda dispone delle macchine necessarie per il rispetto dell’impegno e corrispondono a quelle caricate su fascicolo aziendale</w:t>
            </w:r>
          </w:p>
        </w:tc>
        <w:tc>
          <w:tcPr>
            <w:tcW w:w="393" w:type="pct"/>
            <w:shd w:val="clear" w:color="auto" w:fill="auto"/>
            <w:vAlign w:val="center"/>
          </w:tcPr>
          <w:p w14:paraId="446B6D95" w14:textId="5BDB4C0F" w:rsidR="008F053B" w:rsidRPr="00A70AAE" w:rsidRDefault="008F053B" w:rsidP="008F053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75" w:type="pct"/>
            <w:shd w:val="clear" w:color="auto" w:fill="auto"/>
            <w:vAlign w:val="center"/>
          </w:tcPr>
          <w:p w14:paraId="6857C817" w14:textId="77F6D3F5" w:rsidR="008F053B" w:rsidRPr="00A70AAE" w:rsidRDefault="008F053B" w:rsidP="008F053B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A70AA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0AAE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A70AA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1AC55132" w14:textId="77777777" w:rsidR="00AE538B" w:rsidRPr="0024483D" w:rsidRDefault="00AE538B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0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7"/>
        <w:gridCol w:w="6768"/>
        <w:gridCol w:w="521"/>
        <w:gridCol w:w="523"/>
        <w:gridCol w:w="557"/>
      </w:tblGrid>
      <w:tr w:rsidR="00154020" w:rsidRPr="00924C95" w14:paraId="7B9B67C3" w14:textId="77777777" w:rsidTr="00496EA5">
        <w:trPr>
          <w:trHeight w:val="450"/>
          <w:tblHeader/>
          <w:jc w:val="center"/>
        </w:trPr>
        <w:tc>
          <w:tcPr>
            <w:tcW w:w="4207" w:type="pct"/>
            <w:gridSpan w:val="2"/>
            <w:shd w:val="clear" w:color="auto" w:fill="F2F2F2" w:themeFill="background1" w:themeFillShade="F2"/>
            <w:vAlign w:val="center"/>
          </w:tcPr>
          <w:p w14:paraId="62B12911" w14:textId="4DD5F62E" w:rsidR="00154020" w:rsidRPr="00924C95" w:rsidRDefault="0015402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793" w:type="pct"/>
            <w:gridSpan w:val="3"/>
            <w:shd w:val="clear" w:color="auto" w:fill="F2F2F2" w:themeFill="background1" w:themeFillShade="F2"/>
            <w:vAlign w:val="center"/>
          </w:tcPr>
          <w:p w14:paraId="11516BA6" w14:textId="2D800695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46179" w:rsidRPr="00924C95" w14:paraId="3DBBACB9" w14:textId="77777777" w:rsidTr="00496EA5">
        <w:trPr>
          <w:trHeight w:val="45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40768338" w14:textId="5E6D3AC0" w:rsidR="00154020" w:rsidRPr="00924C95" w:rsidRDefault="0014199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52" w:type="pct"/>
            <w:shd w:val="clear" w:color="auto" w:fill="F2F2F2" w:themeFill="background1" w:themeFillShade="F2"/>
            <w:vAlign w:val="center"/>
          </w:tcPr>
          <w:p w14:paraId="0BB29AB1" w14:textId="2CBD63D3" w:rsidR="00154020" w:rsidRPr="00924C95" w:rsidRDefault="0015402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</w:t>
            </w:r>
            <w:r w:rsidR="0024774F">
              <w:rPr>
                <w:rFonts w:ascii="Calibri" w:eastAsia="Times New Roman" w:hAnsi="Calibri" w:cs="Calibri"/>
                <w:b/>
                <w:bCs/>
                <w14:ligatures w14:val="none"/>
              </w:rPr>
              <w:t>e</w:t>
            </w:r>
          </w:p>
        </w:tc>
        <w:tc>
          <w:tcPr>
            <w:tcW w:w="258" w:type="pct"/>
            <w:shd w:val="clear" w:color="auto" w:fill="F2F2F2" w:themeFill="background1" w:themeFillShade="F2"/>
            <w:vAlign w:val="center"/>
          </w:tcPr>
          <w:p w14:paraId="01FCE058" w14:textId="53C6EAC5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59" w:type="pct"/>
            <w:shd w:val="clear" w:color="auto" w:fill="F2F2F2" w:themeFill="background1" w:themeFillShade="F2"/>
            <w:vAlign w:val="center"/>
          </w:tcPr>
          <w:p w14:paraId="458306AE" w14:textId="7B2EA897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76" w:type="pct"/>
            <w:shd w:val="clear" w:color="auto" w:fill="F2F2F2" w:themeFill="background1" w:themeFillShade="F2"/>
            <w:vAlign w:val="center"/>
          </w:tcPr>
          <w:p w14:paraId="5DE538AA" w14:textId="3F435C38" w:rsidR="00154020" w:rsidRPr="00924C95" w:rsidRDefault="00154020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846179" w:rsidRPr="00AE538B" w14:paraId="2A0A968D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2E6FC1E8" w14:textId="4B7A966B" w:rsidR="00154020" w:rsidRPr="00154020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1" w:name="_Hlk138687496"/>
            <w:r w:rsidRPr="00154020">
              <w:rPr>
                <w:rFonts w:ascii="Calibri" w:hAnsi="Calibri" w:cs="Calibri"/>
                <w:b/>
                <w:bCs/>
                <w:sz w:val="22"/>
                <w:szCs w:val="22"/>
              </w:rPr>
              <w:t>I3.2.1.A*</w:t>
            </w:r>
          </w:p>
        </w:tc>
        <w:tc>
          <w:tcPr>
            <w:tcW w:w="3352" w:type="pct"/>
            <w:vAlign w:val="center"/>
          </w:tcPr>
          <w:p w14:paraId="106EB5F4" w14:textId="6F18764B" w:rsidR="00154020" w:rsidRPr="00710B4A" w:rsidRDefault="00154020" w:rsidP="00EF718A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>Sono effettuate operazioni con tecniche di minima lavorazione</w:t>
            </w:r>
            <w:r>
              <w:t xml:space="preserve"> </w:t>
            </w:r>
            <w:r w:rsidRPr="0086648B">
              <w:rPr>
                <w:rFonts w:asciiTheme="minorHAnsi" w:hAnsiTheme="minorHAnsi" w:cstheme="minorHAnsi"/>
                <w:sz w:val="20"/>
                <w:szCs w:val="20"/>
              </w:rPr>
              <w:t xml:space="preserve">e/o la lavorazione a bande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su tutta la SOI</w:t>
            </w:r>
          </w:p>
        </w:tc>
        <w:tc>
          <w:tcPr>
            <w:tcW w:w="258" w:type="pct"/>
            <w:vAlign w:val="center"/>
          </w:tcPr>
          <w:p w14:paraId="02470EDC" w14:textId="760B46FF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7B11D0C1" w14:textId="29AFA8E3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75827D37" w14:textId="28980DDC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617DCCCC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51EA7D35" w14:textId="025C904B" w:rsidR="00154020" w:rsidRPr="00903815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815">
              <w:rPr>
                <w:rFonts w:ascii="Calibri" w:hAnsi="Calibri" w:cs="Calibri"/>
                <w:b/>
                <w:bCs/>
                <w:sz w:val="22"/>
                <w:szCs w:val="22"/>
              </w:rPr>
              <w:t>I3.2.1.B</w:t>
            </w:r>
            <w:r w:rsidR="001C55F5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2BD24CF8" w14:textId="2CEB9E8C" w:rsidR="00154020" w:rsidRPr="00710B4A" w:rsidRDefault="00154020" w:rsidP="00EF718A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L’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avvio delle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>operazioni di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lavorazione del terreno</w:t>
            </w:r>
            <w:r w:rsidRPr="00722CD9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è stato comunicato nei tempi previsti</w:t>
            </w:r>
            <w:r w:rsidR="00454C2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(verifica in campo l’esecuzione delle lavorazioni)</w:t>
            </w:r>
          </w:p>
        </w:tc>
        <w:tc>
          <w:tcPr>
            <w:tcW w:w="258" w:type="pct"/>
            <w:vAlign w:val="center"/>
          </w:tcPr>
          <w:p w14:paraId="3DDFA374" w14:textId="27D21167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78E7F6B" w14:textId="40F2732F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0BB0363" w14:textId="3039B8F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154020" w:rsidRPr="00AE538B" w14:paraId="2CAD4AED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58692820" w14:textId="1C2362DB" w:rsidR="00154020" w:rsidRPr="00903815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03815">
              <w:rPr>
                <w:rFonts w:ascii="Calibri" w:hAnsi="Calibri" w:cs="Calibri"/>
                <w:b/>
                <w:bCs/>
                <w:sz w:val="22"/>
                <w:szCs w:val="22"/>
              </w:rPr>
              <w:t>I3.2.1.C</w:t>
            </w:r>
            <w:r w:rsidR="00544F78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58691ADF" w14:textId="33844B9B" w:rsidR="00154020" w:rsidRPr="00D02035" w:rsidRDefault="00154020" w:rsidP="00EF718A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553541C5" w14:textId="30340671" w:rsidR="00154020" w:rsidRDefault="00154020" w:rsidP="00EF718A">
            <w:pPr>
              <w:pStyle w:val="Paragrafoelenco"/>
              <w:spacing w:before="40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02035"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</w:t>
            </w:r>
            <w:r w:rsidR="00211F2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11F26">
              <w:rPr>
                <w:rFonts w:ascii="Calibri" w:hAnsi="Calibri" w:cs="Calibri"/>
                <w:sz w:val="20"/>
                <w:szCs w:val="20"/>
                <w14:ligatures w14:val="none"/>
              </w:rPr>
              <w:t>(</w:t>
            </w:r>
            <w:r w:rsidR="00F539D8">
              <w:rPr>
                <w:rFonts w:ascii="Calibri" w:hAnsi="Calibri" w:cs="Calibri"/>
                <w:sz w:val="20"/>
                <w:szCs w:val="20"/>
                <w14:ligatures w14:val="none"/>
              </w:rPr>
              <w:t>tramite verifiche comunicazioni avvio operazioni in campo</w:t>
            </w:r>
            <w:r w:rsidR="00211F26"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7728FCDA" w14:textId="4E2E9BD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7A7932AD" w14:textId="6D1E70B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699FDE0" w14:textId="43D6C08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AE538B" w14:paraId="2E7FA0CF" w14:textId="77777777" w:rsidTr="00496EA5">
        <w:trPr>
          <w:trHeight w:val="439"/>
          <w:jc w:val="center"/>
        </w:trPr>
        <w:tc>
          <w:tcPr>
            <w:tcW w:w="855" w:type="pct"/>
            <w:vAlign w:val="center"/>
          </w:tcPr>
          <w:p w14:paraId="6F3F323D" w14:textId="4E835CB1" w:rsidR="00154020" w:rsidRPr="00154020" w:rsidRDefault="00154020" w:rsidP="006E78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  <w:highlight w:val="green"/>
              </w:rPr>
            </w:pPr>
            <w:r w:rsidRPr="00154020">
              <w:rPr>
                <w:rFonts w:ascii="Calibri" w:hAnsi="Calibri" w:cs="Calibri"/>
                <w:b/>
                <w:bCs/>
                <w:sz w:val="22"/>
                <w:szCs w:val="22"/>
              </w:rPr>
              <w:t>I3.2.1.D</w:t>
            </w:r>
            <w:r w:rsidR="002E2597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3352" w:type="pct"/>
            <w:vAlign w:val="center"/>
          </w:tcPr>
          <w:p w14:paraId="66774631" w14:textId="731B008A" w:rsidR="00154020" w:rsidRPr="00D02035" w:rsidRDefault="00154020" w:rsidP="00EF718A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c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omunicazione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stata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fornita per tutti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gli interventi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svolti sulla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D02035">
              <w:rPr>
                <w:rFonts w:ascii="Calibri" w:hAnsi="Calibri" w:cs="Calibri"/>
                <w:sz w:val="20"/>
                <w:szCs w:val="20"/>
                <w14:ligatures w14:val="none"/>
              </w:rPr>
              <w:t>SOI</w:t>
            </w:r>
            <w:r w:rsidR="00A2011F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="00F539D8">
              <w:rPr>
                <w:rFonts w:ascii="Calibri" w:hAnsi="Calibri" w:cs="Calibri"/>
                <w:sz w:val="20"/>
                <w:szCs w:val="20"/>
                <w14:ligatures w14:val="none"/>
              </w:rPr>
              <w:t>(tramite verifiche comunicazioni avvio operazioni in campo)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8CCC5B5" w14:textId="20A4966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32C9668E" w14:textId="652A5FA1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73701918" w14:textId="25A39382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bookmarkEnd w:id="1"/>
      <w:tr w:rsidR="00846179" w:rsidRPr="00AE538B" w14:paraId="229720F0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553B7265" w14:textId="73D56193" w:rsidR="00154020" w:rsidRPr="00154020" w:rsidRDefault="00154020" w:rsidP="00DD1CC1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I3.2.2</w:t>
            </w:r>
            <w:r w:rsidR="00593626">
              <w:rPr>
                <w:rFonts w:ascii="Calibri" w:eastAsia="Times New Roman" w:hAnsi="Calibri" w:cs="Calibri"/>
                <w:b/>
                <w:bCs/>
                <w14:ligatures w14:val="none"/>
              </w:rPr>
              <w:t>*</w:t>
            </w:r>
          </w:p>
        </w:tc>
        <w:tc>
          <w:tcPr>
            <w:tcW w:w="3352" w:type="pct"/>
            <w:vAlign w:val="center"/>
          </w:tcPr>
          <w:p w14:paraId="64A05F43" w14:textId="470D9BBA" w:rsidR="00154020" w:rsidRPr="00710B4A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10B4A">
              <w:rPr>
                <w:rFonts w:asciiTheme="minorHAnsi" w:hAnsiTheme="minorHAnsi" w:cstheme="minorHAnsi"/>
                <w:sz w:val="20"/>
                <w:szCs w:val="20"/>
              </w:rPr>
              <w:t>Non sono effettuate lavorazioni che invertono gli strati del suolo (arature, ripuntature, vangature…)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 non sono impiegate </w:t>
            </w:r>
            <w:r w:rsidRPr="00D06261">
              <w:rPr>
                <w:rFonts w:asciiTheme="minorHAnsi" w:hAnsiTheme="minorHAnsi" w:cstheme="minorHAnsi"/>
                <w:sz w:val="20"/>
                <w:szCs w:val="20"/>
              </w:rPr>
              <w:t>attrezzature dotate di organi lavoranti attivi</w:t>
            </w:r>
          </w:p>
        </w:tc>
        <w:tc>
          <w:tcPr>
            <w:tcW w:w="258" w:type="pct"/>
            <w:vAlign w:val="center"/>
          </w:tcPr>
          <w:p w14:paraId="77736D9F" w14:textId="6B700446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22415643" w14:textId="4360DA8E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F971897" w14:textId="75AD4D6E" w:rsidR="00154020" w:rsidRPr="00AE538B" w:rsidRDefault="00154020" w:rsidP="0084617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36956E77" w14:textId="77777777" w:rsidTr="00496EA5">
        <w:trPr>
          <w:trHeight w:val="291"/>
          <w:jc w:val="center"/>
        </w:trPr>
        <w:tc>
          <w:tcPr>
            <w:tcW w:w="855" w:type="pct"/>
            <w:vAlign w:val="center"/>
          </w:tcPr>
          <w:p w14:paraId="7C7D6DDD" w14:textId="490D7C29" w:rsidR="00154020" w:rsidRPr="00154020" w:rsidRDefault="00154020" w:rsidP="006744FA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154020">
              <w:rPr>
                <w:rFonts w:cstheme="minorHAnsi"/>
                <w:b/>
                <w:bCs/>
              </w:rPr>
              <w:t>I3.2.3</w:t>
            </w:r>
          </w:p>
        </w:tc>
        <w:tc>
          <w:tcPr>
            <w:tcW w:w="3352" w:type="pct"/>
            <w:shd w:val="clear" w:color="auto" w:fill="auto"/>
          </w:tcPr>
          <w:p w14:paraId="72ECA3C7" w14:textId="157FD568" w:rsidR="00154020" w:rsidRPr="00CD4BF1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Sono mantenuti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sul terreno</w:t>
            </w:r>
            <w:r w:rsidRPr="00710B4A">
              <w:rPr>
                <w:rFonts w:ascii="Calibri" w:hAnsi="Calibri" w:cs="Calibri"/>
                <w:sz w:val="20"/>
                <w:szCs w:val="20"/>
              </w:rPr>
              <w:t xml:space="preserve"> stoppie e residui colturali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nel periodo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successivo al raccolto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e la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D4BF1">
              <w:rPr>
                <w:rFonts w:ascii="Calibri" w:hAnsi="Calibri" w:cs="Calibri"/>
                <w:sz w:val="20"/>
                <w:szCs w:val="20"/>
              </w:rPr>
              <w:t>semina della coltura successiva</w:t>
            </w:r>
          </w:p>
        </w:tc>
        <w:tc>
          <w:tcPr>
            <w:tcW w:w="258" w:type="pct"/>
            <w:vAlign w:val="center"/>
          </w:tcPr>
          <w:p w14:paraId="7B540A17" w14:textId="5FCFF4C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62141DD9" w14:textId="47EF604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38C9F3A9" w14:textId="454D2450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70E26D44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71CC9D0F" w14:textId="187EFB75" w:rsidR="00154020" w:rsidRPr="00154020" w:rsidRDefault="00154020" w:rsidP="006744FA">
            <w:pPr>
              <w:spacing w:before="40"/>
              <w:rPr>
                <w:rFonts w:eastAsia="Times New Roman" w:cstheme="minorHAnsi"/>
                <w:b/>
                <w:bCs/>
                <w14:ligatures w14:val="none"/>
              </w:rPr>
            </w:pPr>
            <w:r w:rsidRPr="00154020">
              <w:rPr>
                <w:rFonts w:cstheme="minorHAnsi"/>
                <w:b/>
                <w:bCs/>
              </w:rPr>
              <w:t>I3.2.4*</w:t>
            </w:r>
          </w:p>
        </w:tc>
        <w:tc>
          <w:tcPr>
            <w:tcW w:w="3352" w:type="pct"/>
            <w:shd w:val="clear" w:color="auto" w:fill="auto"/>
          </w:tcPr>
          <w:p w14:paraId="51B24534" w14:textId="253D87B0" w:rsidR="00154020" w:rsidRPr="00710B4A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>Non si r</w:t>
            </w:r>
            <w:r w:rsidR="009A63A4">
              <w:rPr>
                <w:rFonts w:ascii="Calibri" w:hAnsi="Calibri" w:cs="Calibri"/>
                <w:sz w:val="20"/>
                <w:szCs w:val="20"/>
                <w:lang w:eastAsia="en-US"/>
              </w:rPr>
              <w:t>ileva</w:t>
            </w:r>
            <w:r w:rsidRPr="00710B4A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l’utilizzo di fanghi, altri rifiuti recuperati in operazioni R10 e/o fertilizzanti non riconosciuti ai sensi del Reg. UE 2019/1009</w:t>
            </w:r>
          </w:p>
        </w:tc>
        <w:tc>
          <w:tcPr>
            <w:tcW w:w="258" w:type="pct"/>
            <w:vAlign w:val="center"/>
          </w:tcPr>
          <w:p w14:paraId="3F15C65D" w14:textId="4344AC8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4167BBE5" w14:textId="3C9C96E8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43A01F6D" w14:textId="5E561B85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521BCE99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0D1DF604" w14:textId="353FC08F" w:rsidR="00154020" w:rsidRPr="00154020" w:rsidRDefault="00154020" w:rsidP="00AE538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I3.2.5</w:t>
            </w:r>
          </w:p>
        </w:tc>
        <w:tc>
          <w:tcPr>
            <w:tcW w:w="3352" w:type="pct"/>
            <w:shd w:val="clear" w:color="auto" w:fill="auto"/>
          </w:tcPr>
          <w:p w14:paraId="5173BAE3" w14:textId="40817FB9" w:rsidR="00154020" w:rsidRPr="00AE538B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i ri</w:t>
            </w:r>
            <w:r w:rsidR="009A63A4">
              <w:rPr>
                <w:rFonts w:ascii="Calibri" w:hAnsi="Calibri" w:cs="Calibri"/>
                <w:sz w:val="20"/>
                <w:szCs w:val="20"/>
              </w:rPr>
              <w:t>leva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l’utilizzo di </w:t>
            </w:r>
            <w:proofErr w:type="spellStart"/>
            <w:r w:rsidRPr="00AE538B">
              <w:rPr>
                <w:rFonts w:ascii="Calibri" w:hAnsi="Calibri" w:cs="Calibri"/>
                <w:sz w:val="20"/>
                <w:szCs w:val="20"/>
              </w:rPr>
              <w:t>decompattatori</w:t>
            </w:r>
            <w:proofErr w:type="spellEnd"/>
            <w:r w:rsidRPr="00AE538B">
              <w:rPr>
                <w:rFonts w:ascii="Calibri" w:hAnsi="Calibri" w:cs="Calibri"/>
                <w:sz w:val="20"/>
                <w:szCs w:val="20"/>
              </w:rPr>
              <w:t xml:space="preserve"> e/o ripuntatori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solo </w:t>
            </w:r>
            <w:r w:rsidRPr="00AE538B">
              <w:rPr>
                <w:rFonts w:ascii="Calibri" w:hAnsi="Calibri" w:cs="Calibri"/>
                <w:sz w:val="20"/>
                <w:szCs w:val="20"/>
              </w:rPr>
              <w:t>su</w:t>
            </w:r>
            <w:r>
              <w:rPr>
                <w:rFonts w:ascii="Calibri" w:hAnsi="Calibri" w:cs="Calibri"/>
                <w:sz w:val="20"/>
                <w:szCs w:val="20"/>
              </w:rPr>
              <w:t>lle</w:t>
            </w:r>
            <w:r w:rsidRPr="00AE538B">
              <w:rPr>
                <w:rFonts w:ascii="Calibri" w:hAnsi="Calibri" w:cs="Calibri"/>
                <w:sz w:val="20"/>
                <w:szCs w:val="20"/>
              </w:rPr>
              <w:t xml:space="preserve"> superfici oggetto di autorizzazione</w:t>
            </w:r>
          </w:p>
        </w:tc>
        <w:tc>
          <w:tcPr>
            <w:tcW w:w="258" w:type="pct"/>
            <w:vAlign w:val="center"/>
          </w:tcPr>
          <w:p w14:paraId="5FD58296" w14:textId="4286A696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vAlign w:val="center"/>
          </w:tcPr>
          <w:p w14:paraId="1CFF9274" w14:textId="42B1A973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vAlign w:val="center"/>
          </w:tcPr>
          <w:p w14:paraId="13A23D71" w14:textId="34BE7C4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846179" w:rsidRPr="00AE538B" w14:paraId="4BDAD90B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6C9D1CD5" w14:textId="201AFBAD" w:rsidR="00154020" w:rsidRPr="00154020" w:rsidRDefault="00154020" w:rsidP="006E781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I3.2.6.A</w:t>
            </w:r>
            <w:r w:rsidR="00F539D8">
              <w:rPr>
                <w:rFonts w:ascii="Calibri" w:eastAsia="Times New Roman" w:hAnsi="Calibri" w:cs="Calibri"/>
                <w:b/>
                <w:bCs/>
                <w14:ligatures w14:val="none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6267F869" w14:textId="6119824B" w:rsidR="00154020" w:rsidRPr="00E370F9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E370F9">
              <w:rPr>
                <w:rFonts w:ascii="Calibri" w:hAnsi="Calibri" w:cs="Calibri"/>
                <w:sz w:val="20"/>
                <w:szCs w:val="20"/>
              </w:rPr>
              <w:t>Le tecniche di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lavorazione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 xml:space="preserve">ridotta dei suoli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sono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applicate a tutte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E370F9">
              <w:rPr>
                <w:rFonts w:ascii="Calibri" w:hAnsi="Calibri" w:cs="Calibri"/>
                <w:sz w:val="20"/>
                <w:szCs w:val="20"/>
              </w:rPr>
              <w:t>le colture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presenti: </w:t>
            </w:r>
            <w:r w:rsidRPr="007A1966">
              <w:rPr>
                <w:rFonts w:ascii="Calibri" w:hAnsi="Calibri" w:cs="Calibri"/>
                <w:sz w:val="20"/>
                <w:szCs w:val="20"/>
              </w:rPr>
              <w:t>principali, secondarie e intercalari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49B1B6AD" w14:textId="130BD3AE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1B9DF38" w14:textId="47C47B2C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12B52F0E" w14:textId="57B63354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AE538B" w14:paraId="2A786FE0" w14:textId="77777777" w:rsidTr="00496EA5">
        <w:trPr>
          <w:trHeight w:val="360"/>
          <w:jc w:val="center"/>
        </w:trPr>
        <w:tc>
          <w:tcPr>
            <w:tcW w:w="855" w:type="pct"/>
            <w:vAlign w:val="center"/>
          </w:tcPr>
          <w:p w14:paraId="78EB4F18" w14:textId="536BDFC5" w:rsidR="00154020" w:rsidRPr="00154020" w:rsidRDefault="00154020" w:rsidP="006E781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I3.2.6.B</w:t>
            </w:r>
            <w:r w:rsidR="00CF3F6C">
              <w:rPr>
                <w:rFonts w:ascii="Calibri" w:eastAsia="Times New Roman" w:hAnsi="Calibri" w:cs="Calibri"/>
                <w:b/>
                <w:bCs/>
                <w14:ligatures w14:val="none"/>
              </w:rPr>
              <w:t>*</w:t>
            </w:r>
          </w:p>
        </w:tc>
        <w:tc>
          <w:tcPr>
            <w:tcW w:w="3352" w:type="pct"/>
            <w:shd w:val="clear" w:color="auto" w:fill="auto"/>
          </w:tcPr>
          <w:p w14:paraId="76464AF2" w14:textId="3BFD407B" w:rsidR="00154020" w:rsidRPr="00E370F9" w:rsidRDefault="00154020" w:rsidP="00EF718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Le lavorazioni effettuate coincidono con quanto riportato sul </w:t>
            </w:r>
            <w:r w:rsidRPr="000C5EF2">
              <w:rPr>
                <w:rFonts w:ascii="Calibri" w:hAnsi="Calibri" w:cs="Calibri"/>
                <w:sz w:val="20"/>
                <w:szCs w:val="20"/>
              </w:rPr>
              <w:t>Registro delle operazioni di campo</w:t>
            </w:r>
          </w:p>
        </w:tc>
        <w:tc>
          <w:tcPr>
            <w:tcW w:w="258" w:type="pct"/>
            <w:shd w:val="clear" w:color="auto" w:fill="auto"/>
            <w:vAlign w:val="center"/>
          </w:tcPr>
          <w:p w14:paraId="01B6103E" w14:textId="03DC1062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59" w:type="pct"/>
            <w:shd w:val="clear" w:color="auto" w:fill="auto"/>
            <w:vAlign w:val="center"/>
          </w:tcPr>
          <w:p w14:paraId="4099C469" w14:textId="2C6D448A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76" w:type="pct"/>
            <w:shd w:val="clear" w:color="auto" w:fill="auto"/>
            <w:vAlign w:val="center"/>
          </w:tcPr>
          <w:p w14:paraId="6610B83A" w14:textId="76EB19CD" w:rsidR="00154020" w:rsidRPr="00AE538B" w:rsidRDefault="00154020" w:rsidP="00846179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433E364F" w14:textId="77777777" w:rsidR="003B65FF" w:rsidRDefault="003B65FF" w:rsidP="00CF3F6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bookmarkStart w:id="2" w:name="_Hlk162601471"/>
      <w:bookmarkStart w:id="3" w:name="_Hlk138248154"/>
    </w:p>
    <w:p w14:paraId="1F60E6C4" w14:textId="4E02247A" w:rsidR="00CF3F6C" w:rsidRPr="00710B4A" w:rsidRDefault="00CF3F6C" w:rsidP="00CF3F6C">
      <w:pPr>
        <w:spacing w:before="40"/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</w:pP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*Elementi di controllo </w:t>
      </w:r>
      <w:r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accertati </w:t>
      </w: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durante i sopralluoghi per la verifica delle comunicazioni di avvio delle operazioni in campo svolti in data</w:t>
      </w:r>
      <w:r w:rsidR="00AC6FC0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 xml:space="preserve"> (</w:t>
      </w:r>
      <w:bookmarkStart w:id="4" w:name="_Hlk170388417"/>
      <w:r w:rsidR="00AC6FC0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indicare le date delle verifiche svolte)</w:t>
      </w:r>
      <w:r w:rsidRPr="00710B4A">
        <w:rPr>
          <w:rFonts w:ascii="Calibri" w:hAnsi="Calibri" w:cs="Calibri"/>
          <w:b/>
          <w:bCs/>
          <w:i/>
          <w:iCs/>
          <w:sz w:val="18"/>
          <w:szCs w:val="18"/>
          <w:u w:val="single"/>
          <w14:ligatures w14:val="none"/>
        </w:rPr>
        <w:t>:</w:t>
      </w:r>
      <w:bookmarkEnd w:id="4"/>
    </w:p>
    <w:p w14:paraId="6381AC84" w14:textId="77777777" w:rsidR="00CF3F6C" w:rsidRDefault="00CF3F6C" w:rsidP="00CF3F6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1)___________</w:t>
      </w:r>
    </w:p>
    <w:p w14:paraId="00C43074" w14:textId="77777777" w:rsidR="00CF3F6C" w:rsidRDefault="00CF3F6C" w:rsidP="00CF3F6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2)___________</w:t>
      </w:r>
    </w:p>
    <w:p w14:paraId="01838638" w14:textId="77777777" w:rsidR="00CF3F6C" w:rsidRDefault="00CF3F6C" w:rsidP="00CF3F6C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3)___________</w:t>
      </w:r>
    </w:p>
    <w:p w14:paraId="177736D9" w14:textId="37A19C9E" w:rsidR="00710B4A" w:rsidRDefault="00CF3F6C" w:rsidP="00F267E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  <w:r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  <w:t>4)___________</w:t>
      </w:r>
      <w:bookmarkEnd w:id="2"/>
    </w:p>
    <w:p w14:paraId="27FFC293" w14:textId="77777777" w:rsidR="00710B4A" w:rsidRPr="00C256ED" w:rsidRDefault="00710B4A" w:rsidP="00F267EE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4FD8F474" w14:textId="7899879F" w:rsidR="00F267EE" w:rsidRDefault="00D41630" w:rsidP="00C16BD3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F099346" w14:textId="77777777" w:rsidR="00C16BD3" w:rsidRPr="00A31885" w:rsidRDefault="00C16BD3" w:rsidP="00C16BD3">
      <w:pPr>
        <w:pStyle w:val="Paragrafoelenco"/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p w14:paraId="6E88E7DC" w14:textId="77777777" w:rsidR="00935029" w:rsidRPr="00C256ED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063" w:type="pct"/>
        <w:jc w:val="center"/>
        <w:tblLayout w:type="fixed"/>
        <w:tblLook w:val="04A0" w:firstRow="1" w:lastRow="0" w:firstColumn="1" w:lastColumn="0" w:noHBand="0" w:noVBand="1"/>
      </w:tblPr>
      <w:tblGrid>
        <w:gridCol w:w="1782"/>
        <w:gridCol w:w="6549"/>
        <w:gridCol w:w="585"/>
        <w:gridCol w:w="585"/>
        <w:gridCol w:w="587"/>
      </w:tblGrid>
      <w:tr w:rsidR="00154020" w:rsidRPr="00F84C40" w14:paraId="50566561" w14:textId="77777777" w:rsidTr="00360EB5">
        <w:trPr>
          <w:trHeight w:val="360"/>
          <w:tblHeader/>
          <w:jc w:val="center"/>
        </w:trPr>
        <w:tc>
          <w:tcPr>
            <w:tcW w:w="4129" w:type="pct"/>
            <w:gridSpan w:val="2"/>
            <w:shd w:val="clear" w:color="auto" w:fill="F2F2F2" w:themeFill="background1" w:themeFillShade="F2"/>
            <w:vAlign w:val="center"/>
          </w:tcPr>
          <w:bookmarkEnd w:id="3"/>
          <w:p w14:paraId="2D107376" w14:textId="3AEFCDB4" w:rsidR="00154020" w:rsidRPr="00FF6924" w:rsidRDefault="00154020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871" w:type="pct"/>
            <w:gridSpan w:val="3"/>
            <w:shd w:val="clear" w:color="auto" w:fill="F2F2F2" w:themeFill="background1" w:themeFillShade="F2"/>
            <w:vAlign w:val="center"/>
          </w:tcPr>
          <w:p w14:paraId="6BB315C0" w14:textId="4AB36CDB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46179" w:rsidRPr="00F84C40" w14:paraId="566FB154" w14:textId="77777777" w:rsidTr="00F1663A">
        <w:trPr>
          <w:trHeight w:val="360"/>
          <w:tblHeader/>
          <w:jc w:val="center"/>
        </w:trPr>
        <w:tc>
          <w:tcPr>
            <w:tcW w:w="883" w:type="pct"/>
            <w:shd w:val="clear" w:color="auto" w:fill="F2F2F2" w:themeFill="background1" w:themeFillShade="F2"/>
            <w:vAlign w:val="center"/>
          </w:tcPr>
          <w:p w14:paraId="7A8F6B4B" w14:textId="18416D3C" w:rsidR="00154020" w:rsidRPr="00FF6924" w:rsidRDefault="00141990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46" w:type="pct"/>
            <w:shd w:val="clear" w:color="auto" w:fill="F2F2F2" w:themeFill="background1" w:themeFillShade="F2"/>
            <w:vAlign w:val="center"/>
          </w:tcPr>
          <w:p w14:paraId="6B142896" w14:textId="44593F26" w:rsidR="00154020" w:rsidRPr="00FF6924" w:rsidRDefault="00154020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7F65E492" w14:textId="77777777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0" w:type="pct"/>
            <w:shd w:val="clear" w:color="auto" w:fill="F2F2F2" w:themeFill="background1" w:themeFillShade="F2"/>
            <w:vAlign w:val="center"/>
          </w:tcPr>
          <w:p w14:paraId="02FEAC67" w14:textId="77777777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1" w:type="pct"/>
            <w:shd w:val="clear" w:color="auto" w:fill="F2F2F2" w:themeFill="background1" w:themeFillShade="F2"/>
            <w:vAlign w:val="center"/>
          </w:tcPr>
          <w:p w14:paraId="7F28AC87" w14:textId="77777777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846179" w:rsidRPr="00FF6924" w14:paraId="314776FF" w14:textId="77777777" w:rsidTr="00F1663A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4D52269D" w14:textId="2E831B7A" w:rsidR="00154020" w:rsidRPr="00154020" w:rsidRDefault="00154020" w:rsidP="00154020">
            <w:pPr>
              <w:pStyle w:val="Corpotesto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I3.2.</w:t>
            </w:r>
            <w:proofErr w:type="gramStart"/>
            <w:r w:rsidRPr="00154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1.A</w:t>
            </w:r>
            <w:proofErr w:type="gramEnd"/>
          </w:p>
        </w:tc>
        <w:tc>
          <w:tcPr>
            <w:tcW w:w="3246" w:type="pct"/>
            <w:vAlign w:val="center"/>
          </w:tcPr>
          <w:p w14:paraId="63A03611" w14:textId="11AFE6D3" w:rsidR="00154020" w:rsidRPr="0095151C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Sono effettuate operazioni con tecniche di minima lavorazione e/o la lavorazione a bande su tutta la SOI (verifica registro operazioni colturali)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14470CA2" w14:textId="00D86FD6" w:rsidR="00154020" w:rsidRPr="00FF6924" w:rsidRDefault="00154020" w:rsidP="00360E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4BC7042" w14:textId="0A471826" w:rsidR="00154020" w:rsidRPr="00FF6924" w:rsidRDefault="00154020" w:rsidP="00360E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4C2B3971" w14:textId="64760E25" w:rsidR="00154020" w:rsidRPr="00FF6924" w:rsidRDefault="00154020" w:rsidP="00360EB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7A701E64" w14:textId="77777777" w:rsidTr="00F1663A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6B6E3CB7" w14:textId="01885ABB" w:rsidR="00154020" w:rsidRPr="00F1663A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166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I3.2.</w:t>
            </w:r>
            <w:proofErr w:type="gramStart"/>
            <w:r w:rsidRPr="00F1663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1.B</w:t>
            </w:r>
            <w:proofErr w:type="gramEnd"/>
          </w:p>
        </w:tc>
        <w:tc>
          <w:tcPr>
            <w:tcW w:w="3246" w:type="pct"/>
            <w:vAlign w:val="center"/>
          </w:tcPr>
          <w:p w14:paraId="7F1C342F" w14:textId="3A079827" w:rsidR="00154020" w:rsidRPr="00F1663A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F1663A">
              <w:rPr>
                <w:rFonts w:ascii="Calibri" w:hAnsi="Calibri" w:cs="Calibri"/>
                <w:sz w:val="20"/>
                <w:szCs w:val="20"/>
                <w14:ligatures w14:val="none"/>
              </w:rPr>
              <w:t>L’avvio delle lavorazioni, indicando i terreni interessati, è comunicato con almeno 5 giorni d’anticipo</w:t>
            </w:r>
            <w:r w:rsidR="003411E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(confronto registro operazioni colturali e comunicazioni inviate)</w:t>
            </w:r>
          </w:p>
        </w:tc>
        <w:tc>
          <w:tcPr>
            <w:tcW w:w="290" w:type="pct"/>
            <w:vAlign w:val="center"/>
          </w:tcPr>
          <w:p w14:paraId="780AEB14" w14:textId="19275CCF" w:rsidR="00154020" w:rsidRPr="00F1663A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55E94FC8" w14:textId="16202534" w:rsidR="00154020" w:rsidRPr="00F1663A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72A68CB0" w14:textId="6A3FF19D" w:rsidR="00154020" w:rsidRPr="00F1663A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1663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663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1663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0DB381A4" w14:textId="77777777" w:rsidTr="00F1663A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1D67F868" w14:textId="35539BED" w:rsidR="00154020" w:rsidRPr="00154020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I3.2.1.C</w:t>
            </w:r>
          </w:p>
        </w:tc>
        <w:tc>
          <w:tcPr>
            <w:tcW w:w="3246" w:type="pct"/>
            <w:vAlign w:val="center"/>
          </w:tcPr>
          <w:p w14:paraId="048CC80E" w14:textId="416971E0" w:rsidR="00154020" w:rsidRPr="0095151C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>Le superfici sotto impegno sono state oggetto di almeno una</w:t>
            </w:r>
          </w:p>
          <w:p w14:paraId="38B17663" w14:textId="4CB37885" w:rsidR="00154020" w:rsidRPr="0095151C" w:rsidRDefault="00154020" w:rsidP="00EF718A">
            <w:pPr>
              <w:pStyle w:val="Paragrafoelenco"/>
              <w:spacing w:before="40"/>
              <w:ind w:left="3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>comunicazione di avvio delle operazioni</w:t>
            </w:r>
            <w:r w:rsidR="00544F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44F78">
              <w:rPr>
                <w:rFonts w:ascii="Calibri" w:hAnsi="Calibri" w:cs="Calibri"/>
                <w:sz w:val="20"/>
                <w:szCs w:val="20"/>
                <w14:ligatures w14:val="none"/>
              </w:rPr>
              <w:t>(confronto registro operazioni colturali e comunicazioni inviate)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B178E2F" w14:textId="512F779B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21B648DD" w14:textId="250C4FF9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9160B11" w14:textId="6464D50D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41DB7E4B" w14:textId="77777777" w:rsidTr="00F1663A">
        <w:trPr>
          <w:trHeight w:val="43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6C31F0A9" w14:textId="672EA75F" w:rsidR="00154020" w:rsidRPr="00154020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154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I3.2.</w:t>
            </w:r>
            <w:proofErr w:type="gramStart"/>
            <w:r w:rsidRPr="0015402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1.D</w:t>
            </w:r>
            <w:proofErr w:type="gramEnd"/>
          </w:p>
        </w:tc>
        <w:tc>
          <w:tcPr>
            <w:tcW w:w="3246" w:type="pct"/>
            <w:vAlign w:val="center"/>
          </w:tcPr>
          <w:p w14:paraId="52EA80AC" w14:textId="064CBF99" w:rsidR="00154020" w:rsidRPr="0095151C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La comunicazione è stata fornita per tutti gli interventi svolti sulla SOI</w:t>
            </w:r>
            <w:r w:rsidR="00C21443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(confronto registro operazioni colturali e comunicazioni inviate)</w:t>
            </w:r>
          </w:p>
        </w:tc>
        <w:tc>
          <w:tcPr>
            <w:tcW w:w="290" w:type="pct"/>
            <w:vAlign w:val="center"/>
          </w:tcPr>
          <w:p w14:paraId="09573B4D" w14:textId="6C3E4820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728AB344" w14:textId="2C61E944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4E0C1DAE" w14:textId="433E9013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1B814EBC" w14:textId="77777777" w:rsidTr="00F1663A">
        <w:trPr>
          <w:trHeight w:val="761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7321BDA7" w14:textId="084F0DF1" w:rsidR="00154020" w:rsidRPr="00154020" w:rsidRDefault="00154020" w:rsidP="00154020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20">
              <w:rPr>
                <w:rFonts w:ascii="Calibri" w:hAnsi="Calibri" w:cs="Calibri"/>
                <w:b/>
                <w:bCs/>
                <w:sz w:val="22"/>
                <w:szCs w:val="22"/>
                <w14:ligatures w14:val="none"/>
              </w:rPr>
              <w:t>I3.2.2</w:t>
            </w:r>
          </w:p>
        </w:tc>
        <w:tc>
          <w:tcPr>
            <w:tcW w:w="3246" w:type="pct"/>
            <w:vAlign w:val="center"/>
          </w:tcPr>
          <w:p w14:paraId="7075A753" w14:textId="1D448724" w:rsidR="00154020" w:rsidRPr="0095151C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F718A">
              <w:rPr>
                <w:rFonts w:ascii="Calibri" w:hAnsi="Calibri" w:cs="Calibri"/>
                <w:sz w:val="20"/>
                <w:szCs w:val="20"/>
                <w14:ligatures w14:val="none"/>
              </w:rPr>
              <w:t>Non</w:t>
            </w:r>
            <w:r w:rsidRPr="0095151C">
              <w:rPr>
                <w:rFonts w:asciiTheme="minorHAnsi" w:hAnsiTheme="minorHAnsi" w:cstheme="minorHAnsi"/>
                <w:sz w:val="20"/>
                <w:szCs w:val="20"/>
              </w:rPr>
              <w:t xml:space="preserve"> sono effettuate lavorazioni che invertono gli strati del suolo (arature, ripuntature, vangature…) e non sono impiegate attrezzature dotate di organi lavoranti attivi</w:t>
            </w:r>
            <w:r w:rsidR="003872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87202"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(verifica registro operazioni colturali)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6CA11E80" w14:textId="5F300656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7C1BFE5F" w14:textId="506FF75E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58FA75AD" w14:textId="7271C117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6A1C280B" w14:textId="77777777" w:rsidTr="00F1663A">
        <w:trPr>
          <w:trHeight w:val="828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71CC3D6E" w14:textId="4D78B73B" w:rsidR="00154020" w:rsidRPr="00154020" w:rsidRDefault="00154020" w:rsidP="00154020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cstheme="minorHAnsi"/>
                <w:b/>
                <w:bCs/>
              </w:rPr>
              <w:t>I3.2.4</w:t>
            </w:r>
          </w:p>
        </w:tc>
        <w:tc>
          <w:tcPr>
            <w:tcW w:w="3246" w:type="pct"/>
            <w:vAlign w:val="center"/>
          </w:tcPr>
          <w:p w14:paraId="435D8DDC" w14:textId="7F871BDF" w:rsidR="00154020" w:rsidRPr="00EF718A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F718A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Non sono utilizzati fanghi, altri rifiuti recuperati in operazioni R10 e/o </w:t>
            </w: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fertilizzanti non riconosciuti ai sensi del Reg. (UE) 2019/1009 (verifica Registro operazioni di campo)</w:t>
            </w:r>
          </w:p>
        </w:tc>
        <w:tc>
          <w:tcPr>
            <w:tcW w:w="290" w:type="pct"/>
            <w:vAlign w:val="center"/>
          </w:tcPr>
          <w:p w14:paraId="77181626" w14:textId="554CA1DB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721698DA" w14:textId="77EA2D6A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67F2D682" w14:textId="6DDD3A0F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010B892A" w14:textId="77777777" w:rsidTr="00F1663A">
        <w:trPr>
          <w:trHeight w:val="360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0BA5E39C" w14:textId="27A84B22" w:rsidR="00154020" w:rsidRPr="00154020" w:rsidRDefault="00154020" w:rsidP="00154020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I3.2.5</w:t>
            </w:r>
          </w:p>
        </w:tc>
        <w:tc>
          <w:tcPr>
            <w:tcW w:w="3246" w:type="pct"/>
            <w:vAlign w:val="center"/>
          </w:tcPr>
          <w:p w14:paraId="76199BB4" w14:textId="0C576589" w:rsidR="00154020" w:rsidRPr="00EF718A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Per l’uso di </w:t>
            </w:r>
            <w:proofErr w:type="spellStart"/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decompattatori</w:t>
            </w:r>
            <w:proofErr w:type="spellEnd"/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è rilasciata l’autorizzazione dal Settore Attuazione programmi agroambientali e per l’agricoltura biologica (o silenzio-assenso)</w:t>
            </w:r>
          </w:p>
        </w:tc>
        <w:tc>
          <w:tcPr>
            <w:tcW w:w="290" w:type="pct"/>
            <w:vAlign w:val="center"/>
          </w:tcPr>
          <w:p w14:paraId="4F7745E5" w14:textId="27DD4C21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2DC1459F" w14:textId="6FBE53E5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6A98C006" w14:textId="73A56416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110763D7" w14:textId="77777777" w:rsidTr="00F1663A">
        <w:trPr>
          <w:trHeight w:val="42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7B4EDC9D" w14:textId="485B28BC" w:rsidR="00154020" w:rsidRPr="00154020" w:rsidRDefault="00154020" w:rsidP="00154020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</w:t>
            </w:r>
            <w:proofErr w:type="gramStart"/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6.A</w:t>
            </w:r>
            <w:proofErr w:type="gramEnd"/>
          </w:p>
        </w:tc>
        <w:tc>
          <w:tcPr>
            <w:tcW w:w="3246" w:type="pct"/>
            <w:shd w:val="clear" w:color="auto" w:fill="auto"/>
          </w:tcPr>
          <w:p w14:paraId="1B727E08" w14:textId="25DAF24D" w:rsidR="00154020" w:rsidRPr="0095151C" w:rsidRDefault="00154020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Le tecniche di minima lavorazione sono applicate a tutte le colture presenti: principali, secondarie e intercalari (verifica Registro operazioni di campo)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1259AA4A" w14:textId="07526895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14E680E6" w14:textId="7F82BEC8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69EBAAE1" w14:textId="55DDEC03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14B7FB03" w14:textId="77777777" w:rsidTr="00F1663A">
        <w:trPr>
          <w:trHeight w:val="400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24D24635" w14:textId="02CEDE60" w:rsidR="00154020" w:rsidRPr="00154020" w:rsidRDefault="00154020" w:rsidP="00154020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</w:t>
            </w:r>
            <w:proofErr w:type="gramStart"/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6.</w:t>
            </w:r>
            <w:r w:rsidR="00F1663A">
              <w:rPr>
                <w:rFonts w:ascii="Calibri" w:eastAsia="Times New Roman" w:hAnsi="Calibri" w:cs="Calibri"/>
                <w:b/>
                <w:bCs/>
                <w14:ligatures w14:val="none"/>
              </w:rPr>
              <w:t>B</w:t>
            </w:r>
            <w:proofErr w:type="gramEnd"/>
          </w:p>
        </w:tc>
        <w:tc>
          <w:tcPr>
            <w:tcW w:w="3246" w:type="pct"/>
            <w:vAlign w:val="center"/>
          </w:tcPr>
          <w:p w14:paraId="31DC1414" w14:textId="29826A79" w:rsidR="00154020" w:rsidRPr="00EF718A" w:rsidRDefault="00F1663A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Il Registro delle operazioni di campo è completo e aggiornato con tutte le informazioni previste dal bando</w:t>
            </w:r>
          </w:p>
        </w:tc>
        <w:tc>
          <w:tcPr>
            <w:tcW w:w="290" w:type="pct"/>
            <w:vAlign w:val="center"/>
          </w:tcPr>
          <w:p w14:paraId="62FB1F47" w14:textId="631BC283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vAlign w:val="center"/>
          </w:tcPr>
          <w:p w14:paraId="56EBC2BB" w14:textId="3B021859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vAlign w:val="center"/>
          </w:tcPr>
          <w:p w14:paraId="2D9A54E7" w14:textId="5A6CD25E" w:rsidR="00154020" w:rsidRPr="00FF6924" w:rsidRDefault="00154020" w:rsidP="00360EB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846179" w:rsidRPr="00FF6924" w14:paraId="2BE38893" w14:textId="77777777" w:rsidTr="00F1663A">
        <w:trPr>
          <w:trHeight w:val="69"/>
          <w:jc w:val="center"/>
        </w:trPr>
        <w:tc>
          <w:tcPr>
            <w:tcW w:w="883" w:type="pct"/>
            <w:noWrap/>
            <w:tcMar>
              <w:left w:w="57" w:type="dxa"/>
              <w:right w:w="57" w:type="dxa"/>
            </w:tcMar>
            <w:vAlign w:val="center"/>
          </w:tcPr>
          <w:p w14:paraId="7BE45D54" w14:textId="07377504" w:rsidR="00154020" w:rsidRPr="00154020" w:rsidRDefault="00154020" w:rsidP="00154020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154020">
              <w:rPr>
                <w:rFonts w:ascii="Calibri" w:eastAsia="Times New Roman" w:hAnsi="Calibri" w:cs="Calibri"/>
                <w:b/>
                <w:bCs/>
                <w14:ligatures w14:val="none"/>
              </w:rPr>
              <w:t>I3.2.6.</w:t>
            </w:r>
            <w:r w:rsidR="00F1663A">
              <w:rPr>
                <w:rFonts w:ascii="Calibri" w:eastAsia="Times New Roman" w:hAnsi="Calibri" w:cs="Calibri"/>
                <w:b/>
                <w:bCs/>
                <w14:ligatures w14:val="none"/>
              </w:rPr>
              <w:t>C</w:t>
            </w:r>
          </w:p>
        </w:tc>
        <w:tc>
          <w:tcPr>
            <w:tcW w:w="3246" w:type="pct"/>
            <w:shd w:val="clear" w:color="auto" w:fill="auto"/>
          </w:tcPr>
          <w:p w14:paraId="02DD6711" w14:textId="0647E8E4" w:rsidR="00154020" w:rsidRPr="0095151C" w:rsidRDefault="00F1663A" w:rsidP="00EF718A">
            <w:pPr>
              <w:pStyle w:val="Paragrafoelenco"/>
              <w:numPr>
                <w:ilvl w:val="0"/>
                <w:numId w:val="33"/>
              </w:numPr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5151C">
              <w:rPr>
                <w:rFonts w:ascii="Calibri" w:hAnsi="Calibri" w:cs="Calibri"/>
                <w:sz w:val="20"/>
                <w:szCs w:val="20"/>
                <w14:ligatures w14:val="none"/>
              </w:rPr>
              <w:t>La documentazione relativa al contoterzista è conservata per tutta la durata dell’impegno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02C79AEC" w14:textId="4E899623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3E8EF580" w14:textId="0F51A17F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1" w:type="pct"/>
            <w:shd w:val="clear" w:color="auto" w:fill="auto"/>
            <w:vAlign w:val="center"/>
          </w:tcPr>
          <w:p w14:paraId="0D6D0EF5" w14:textId="49AD4460" w:rsidR="00154020" w:rsidRPr="00FF6924" w:rsidRDefault="00154020" w:rsidP="00360EB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80511A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11A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80511A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08A75229" w14:textId="77777777" w:rsidR="00CF3F6C" w:rsidRDefault="00CF3F6C" w:rsidP="00896740">
      <w:pPr>
        <w:spacing w:after="0" w:line="360" w:lineRule="auto"/>
        <w:rPr>
          <w:i/>
          <w:iCs/>
        </w:rPr>
      </w:pPr>
    </w:p>
    <w:p w14:paraId="726EEAB7" w14:textId="2C8BC645" w:rsidR="00815310" w:rsidRPr="00896740" w:rsidRDefault="00287868" w:rsidP="00896740">
      <w:pPr>
        <w:spacing w:after="0" w:line="360" w:lineRule="auto"/>
        <w:rPr>
          <w:i/>
          <w:iCs/>
          <w:sz w:val="19"/>
          <w:szCs w:val="19"/>
        </w:rPr>
        <w:sectPr w:rsidR="00815310" w:rsidRPr="00896740" w:rsidSect="008E08F7">
          <w:headerReference w:type="default" r:id="rId8"/>
          <w:footerReference w:type="default" r:id="rId9"/>
          <w:pgSz w:w="11906" w:h="16838"/>
          <w:pgMar w:top="1440" w:right="1080" w:bottom="1440" w:left="1080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</w:t>
      </w:r>
      <w:r w:rsidR="0099108C">
        <w:rPr>
          <w:i/>
          <w:iCs/>
          <w:sz w:val="19"/>
          <w:szCs w:val="19"/>
        </w:rPr>
        <w:t>_</w:t>
      </w:r>
      <w:r w:rsidR="00075363">
        <w:rPr>
          <w:i/>
          <w:iCs/>
          <w:sz w:val="19"/>
          <w:szCs w:val="19"/>
        </w:rPr>
        <w:t>_____________________________________________________________________________</w:t>
      </w:r>
      <w:r w:rsidR="003524AA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10B4A">
        <w:rPr>
          <w:i/>
          <w:iCs/>
          <w:sz w:val="19"/>
          <w:szCs w:val="19"/>
        </w:rPr>
        <w:t>_______________________________________________</w:t>
      </w:r>
      <w:r w:rsidR="00732559">
        <w:rPr>
          <w:i/>
          <w:iCs/>
          <w:sz w:val="19"/>
          <w:szCs w:val="19"/>
        </w:rPr>
        <w:t>________</w:t>
      </w:r>
      <w:r w:rsidR="003411E5">
        <w:rPr>
          <w:i/>
          <w:iCs/>
          <w:sz w:val="19"/>
          <w:szCs w:val="19"/>
        </w:rPr>
        <w:t>_________________________________________________________________________________________________________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708"/>
        <w:gridCol w:w="2266"/>
        <w:gridCol w:w="1433"/>
        <w:gridCol w:w="886"/>
        <w:gridCol w:w="886"/>
        <w:gridCol w:w="886"/>
        <w:gridCol w:w="591"/>
        <w:gridCol w:w="1697"/>
        <w:gridCol w:w="1697"/>
        <w:gridCol w:w="1697"/>
        <w:gridCol w:w="1694"/>
      </w:tblGrid>
      <w:tr w:rsidR="00237E4D" w:rsidRPr="00187C9B" w14:paraId="1C756696" w14:textId="77777777" w:rsidTr="00BE1426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5A6362B6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31CEB3BD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1D22868" w14:textId="77777777" w:rsidR="00237E4D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56651A50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7FAF448D" w14:textId="77777777" w:rsidR="00237E4D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01E5DF18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AAC5796" w14:textId="77777777" w:rsidR="00237E4D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70A8F45A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1CB30FE4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237E4D" w:rsidRPr="00187C9B" w14:paraId="37782FD0" w14:textId="77777777" w:rsidTr="00BE1426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5EED4A47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50477210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5FEFBBB5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0B00FE2D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4023BBA5" w14:textId="77777777" w:rsidR="00237E4D" w:rsidRPr="00187C9B" w:rsidRDefault="00237E4D" w:rsidP="00BE1426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35E284BB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4E0AC0F7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99A511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5E2EC7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356B92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6CB3BB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37D1CB" w14:textId="77777777" w:rsidR="00237E4D" w:rsidRPr="00187C9B" w:rsidRDefault="00237E4D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237E4D" w:rsidRPr="005723F2" w14:paraId="29D323BD" w14:textId="77777777" w:rsidTr="00BE1426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18CF1AF4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5C49B4B1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12A5D108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E50D481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DF54654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5981341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6277F80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64533800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798446B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5785B6B4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3FBEFE91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D38DF16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37E4D" w:rsidRPr="005723F2" w14:paraId="17CFE035" w14:textId="77777777" w:rsidTr="00BE1426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240ECDD9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66FBBC8C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27D21F8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8D227F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271688F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3C50AB2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93812DA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737F3E9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48950CC2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19174386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2C862560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3154A878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37E4D" w:rsidRPr="005723F2" w14:paraId="4BD81625" w14:textId="77777777" w:rsidTr="00BE1426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1CD91837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4F82A9FB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2BFDE45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BEDFF8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6A3244E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BB49DE0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B197689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2AE54FA5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3A2D39AB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40A2EF5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45B8650A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4E090A2C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37E4D" w:rsidRPr="005723F2" w14:paraId="1A5F5395" w14:textId="77777777" w:rsidTr="00BE1426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3BD67351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D12B727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2092D02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75107765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3C15D72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C2AACB6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0C30BB34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A81BF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A05DA6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3553F0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5FE20596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7CFD3ECE" w14:textId="77777777" w:rsidR="00237E4D" w:rsidRPr="005723F2" w:rsidRDefault="00237E4D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5C200B55" w14:textId="77777777" w:rsidR="001C59CB" w:rsidRDefault="001C59CB" w:rsidP="009A3C01"/>
    <w:p w14:paraId="77EA2A1B" w14:textId="5E5D917D" w:rsidR="001C59CB" w:rsidRDefault="001C59CB" w:rsidP="001C59CB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3155FA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762155EC" w14:textId="77777777" w:rsidR="001C59CB" w:rsidRPr="002B5C3D" w:rsidRDefault="001C59CB" w:rsidP="009A3C01"/>
    <w:sectPr w:rsidR="001C59CB" w:rsidRPr="002B5C3D" w:rsidSect="008E08F7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7F003" w14:textId="77777777" w:rsidR="001B296B" w:rsidRDefault="001B296B" w:rsidP="001E28C3">
      <w:pPr>
        <w:spacing w:after="0" w:line="240" w:lineRule="auto"/>
      </w:pPr>
      <w:r>
        <w:separator/>
      </w:r>
    </w:p>
  </w:endnote>
  <w:endnote w:type="continuationSeparator" w:id="0">
    <w:p w14:paraId="19F6FC4B" w14:textId="77777777" w:rsidR="001B296B" w:rsidRDefault="001B296B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FAD" w14:textId="3F4557D8" w:rsidR="003155FA" w:rsidRPr="005C2DAF" w:rsidRDefault="003155FA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6E18A4AB" w14:textId="77777777" w:rsidR="00FD562A" w:rsidRPr="005C2DAF" w:rsidRDefault="00FD562A" w:rsidP="00FD562A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48B3035C" w:rsidR="003155FA" w:rsidRPr="0080211F" w:rsidRDefault="00FD562A" w:rsidP="00802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</w:t>
            </w:r>
            <w:r w:rsidR="00EF718A">
              <w:rPr>
                <w:rFonts w:eastAsia="Times New Roman" w:cstheme="minorHAnsi"/>
                <w:kern w:val="0"/>
                <w:lang w:eastAsia="it-IT"/>
                <w14:ligatures w14:val="none"/>
              </w:rPr>
              <w:t>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 </w:t>
            </w:r>
            <w:r w:rsidR="00EF718A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237E4D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EF718A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EF718A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237E4D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59568" w14:textId="77777777" w:rsidR="001B296B" w:rsidRDefault="001B296B" w:rsidP="001E28C3">
      <w:pPr>
        <w:spacing w:after="0" w:line="240" w:lineRule="auto"/>
      </w:pPr>
      <w:r>
        <w:separator/>
      </w:r>
    </w:p>
  </w:footnote>
  <w:footnote w:type="continuationSeparator" w:id="0">
    <w:p w14:paraId="78C719B3" w14:textId="77777777" w:rsidR="001B296B" w:rsidRDefault="001B296B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6209781E" w:rsidR="003155FA" w:rsidRPr="00F427BF" w:rsidRDefault="00F427BF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052129B" wp14:editId="6BA72CE3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2078226040" name="Immagine 20782260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8491D"/>
    <w:multiLevelType w:val="hybridMultilevel"/>
    <w:tmpl w:val="3C5038F4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13A32"/>
    <w:multiLevelType w:val="hybridMultilevel"/>
    <w:tmpl w:val="82E2A1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DB1577"/>
    <w:multiLevelType w:val="hybridMultilevel"/>
    <w:tmpl w:val="F2CE879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2813514">
    <w:abstractNumId w:val="24"/>
  </w:num>
  <w:num w:numId="2" w16cid:durableId="1922522690">
    <w:abstractNumId w:val="30"/>
  </w:num>
  <w:num w:numId="3" w16cid:durableId="1588346215">
    <w:abstractNumId w:val="16"/>
  </w:num>
  <w:num w:numId="4" w16cid:durableId="1094596541">
    <w:abstractNumId w:val="26"/>
  </w:num>
  <w:num w:numId="5" w16cid:durableId="97608639">
    <w:abstractNumId w:val="2"/>
  </w:num>
  <w:num w:numId="6" w16cid:durableId="1449816471">
    <w:abstractNumId w:val="20"/>
  </w:num>
  <w:num w:numId="7" w16cid:durableId="767115287">
    <w:abstractNumId w:val="25"/>
  </w:num>
  <w:num w:numId="8" w16cid:durableId="609552386">
    <w:abstractNumId w:val="32"/>
  </w:num>
  <w:num w:numId="9" w16cid:durableId="926614913">
    <w:abstractNumId w:val="19"/>
  </w:num>
  <w:num w:numId="10" w16cid:durableId="1122194054">
    <w:abstractNumId w:val="4"/>
  </w:num>
  <w:num w:numId="11" w16cid:durableId="1873960360">
    <w:abstractNumId w:val="28"/>
  </w:num>
  <w:num w:numId="12" w16cid:durableId="2116706159">
    <w:abstractNumId w:val="1"/>
  </w:num>
  <w:num w:numId="13" w16cid:durableId="1437410060">
    <w:abstractNumId w:val="29"/>
  </w:num>
  <w:num w:numId="14" w16cid:durableId="377359847">
    <w:abstractNumId w:val="7"/>
  </w:num>
  <w:num w:numId="15" w16cid:durableId="2127894115">
    <w:abstractNumId w:val="23"/>
  </w:num>
  <w:num w:numId="16" w16cid:durableId="345404145">
    <w:abstractNumId w:val="12"/>
  </w:num>
  <w:num w:numId="17" w16cid:durableId="1263494423">
    <w:abstractNumId w:val="15"/>
  </w:num>
  <w:num w:numId="18" w16cid:durableId="1207064680">
    <w:abstractNumId w:val="27"/>
  </w:num>
  <w:num w:numId="19" w16cid:durableId="720397455">
    <w:abstractNumId w:val="21"/>
  </w:num>
  <w:num w:numId="20" w16cid:durableId="696395249">
    <w:abstractNumId w:val="8"/>
  </w:num>
  <w:num w:numId="21" w16cid:durableId="1210612700">
    <w:abstractNumId w:val="6"/>
  </w:num>
  <w:num w:numId="22" w16cid:durableId="936715208">
    <w:abstractNumId w:val="0"/>
  </w:num>
  <w:num w:numId="23" w16cid:durableId="1184906774">
    <w:abstractNumId w:val="14"/>
  </w:num>
  <w:num w:numId="24" w16cid:durableId="1746149183">
    <w:abstractNumId w:val="17"/>
  </w:num>
  <w:num w:numId="25" w16cid:durableId="155071667">
    <w:abstractNumId w:val="11"/>
  </w:num>
  <w:num w:numId="26" w16cid:durableId="525486803">
    <w:abstractNumId w:val="22"/>
  </w:num>
  <w:num w:numId="27" w16cid:durableId="100538779">
    <w:abstractNumId w:val="5"/>
  </w:num>
  <w:num w:numId="28" w16cid:durableId="1573469490">
    <w:abstractNumId w:val="3"/>
  </w:num>
  <w:num w:numId="29" w16cid:durableId="1550995569">
    <w:abstractNumId w:val="10"/>
  </w:num>
  <w:num w:numId="30" w16cid:durableId="654645896">
    <w:abstractNumId w:val="18"/>
  </w:num>
  <w:num w:numId="31" w16cid:durableId="342439299">
    <w:abstractNumId w:val="9"/>
  </w:num>
  <w:num w:numId="32" w16cid:durableId="1362439110">
    <w:abstractNumId w:val="31"/>
  </w:num>
  <w:num w:numId="33" w16cid:durableId="8375011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8C3"/>
    <w:rsid w:val="00000832"/>
    <w:rsid w:val="000075A7"/>
    <w:rsid w:val="00011429"/>
    <w:rsid w:val="0001358C"/>
    <w:rsid w:val="000231CC"/>
    <w:rsid w:val="00027C2E"/>
    <w:rsid w:val="0003751F"/>
    <w:rsid w:val="00037FD5"/>
    <w:rsid w:val="00052BFE"/>
    <w:rsid w:val="00055AC3"/>
    <w:rsid w:val="000659A8"/>
    <w:rsid w:val="000676A8"/>
    <w:rsid w:val="00073607"/>
    <w:rsid w:val="00075363"/>
    <w:rsid w:val="00081E21"/>
    <w:rsid w:val="00092B64"/>
    <w:rsid w:val="00095950"/>
    <w:rsid w:val="000959AF"/>
    <w:rsid w:val="000B3868"/>
    <w:rsid w:val="000B633F"/>
    <w:rsid w:val="000C16D6"/>
    <w:rsid w:val="000C1F74"/>
    <w:rsid w:val="000C5EF2"/>
    <w:rsid w:val="000D1801"/>
    <w:rsid w:val="000D496C"/>
    <w:rsid w:val="000D6540"/>
    <w:rsid w:val="000F4041"/>
    <w:rsid w:val="001037CE"/>
    <w:rsid w:val="00114382"/>
    <w:rsid w:val="00114D4A"/>
    <w:rsid w:val="00124B5E"/>
    <w:rsid w:val="00134C2A"/>
    <w:rsid w:val="00141990"/>
    <w:rsid w:val="00154020"/>
    <w:rsid w:val="00165CCA"/>
    <w:rsid w:val="00167090"/>
    <w:rsid w:val="00173D71"/>
    <w:rsid w:val="00173FF1"/>
    <w:rsid w:val="00185302"/>
    <w:rsid w:val="0018768C"/>
    <w:rsid w:val="00193CCA"/>
    <w:rsid w:val="00197B9A"/>
    <w:rsid w:val="001A1C32"/>
    <w:rsid w:val="001B296B"/>
    <w:rsid w:val="001B5DFF"/>
    <w:rsid w:val="001C21E6"/>
    <w:rsid w:val="001C55F5"/>
    <w:rsid w:val="001C59CB"/>
    <w:rsid w:val="001D30B6"/>
    <w:rsid w:val="001D369C"/>
    <w:rsid w:val="001D4BD2"/>
    <w:rsid w:val="001E28C3"/>
    <w:rsid w:val="001E4DA5"/>
    <w:rsid w:val="001E65BF"/>
    <w:rsid w:val="001E7D7C"/>
    <w:rsid w:val="001F2BED"/>
    <w:rsid w:val="002069C1"/>
    <w:rsid w:val="00206D3C"/>
    <w:rsid w:val="00211F26"/>
    <w:rsid w:val="00230696"/>
    <w:rsid w:val="00235FB6"/>
    <w:rsid w:val="00236FF7"/>
    <w:rsid w:val="00237E4D"/>
    <w:rsid w:val="0024146C"/>
    <w:rsid w:val="0024483D"/>
    <w:rsid w:val="00245164"/>
    <w:rsid w:val="0024774F"/>
    <w:rsid w:val="002527AA"/>
    <w:rsid w:val="00252A2E"/>
    <w:rsid w:val="0025321F"/>
    <w:rsid w:val="002539C0"/>
    <w:rsid w:val="00256D27"/>
    <w:rsid w:val="00257A71"/>
    <w:rsid w:val="002610CD"/>
    <w:rsid w:val="0026110D"/>
    <w:rsid w:val="002637ED"/>
    <w:rsid w:val="00266773"/>
    <w:rsid w:val="00287868"/>
    <w:rsid w:val="002B1D2C"/>
    <w:rsid w:val="002B5C3D"/>
    <w:rsid w:val="002B794B"/>
    <w:rsid w:val="002C13B4"/>
    <w:rsid w:val="002D396D"/>
    <w:rsid w:val="002D48C4"/>
    <w:rsid w:val="002E0028"/>
    <w:rsid w:val="002E0A82"/>
    <w:rsid w:val="002E1619"/>
    <w:rsid w:val="002E2597"/>
    <w:rsid w:val="002E2AF6"/>
    <w:rsid w:val="002E3DC6"/>
    <w:rsid w:val="002F0F68"/>
    <w:rsid w:val="00302A75"/>
    <w:rsid w:val="003155FA"/>
    <w:rsid w:val="0031577D"/>
    <w:rsid w:val="00321A6F"/>
    <w:rsid w:val="00322C7F"/>
    <w:rsid w:val="00334C77"/>
    <w:rsid w:val="003359B3"/>
    <w:rsid w:val="00336726"/>
    <w:rsid w:val="003411E5"/>
    <w:rsid w:val="00342639"/>
    <w:rsid w:val="003447E1"/>
    <w:rsid w:val="003524AA"/>
    <w:rsid w:val="00352687"/>
    <w:rsid w:val="00353D52"/>
    <w:rsid w:val="00356677"/>
    <w:rsid w:val="00360EB5"/>
    <w:rsid w:val="00366BB5"/>
    <w:rsid w:val="00374112"/>
    <w:rsid w:val="003803D2"/>
    <w:rsid w:val="00380EF9"/>
    <w:rsid w:val="00386602"/>
    <w:rsid w:val="00387202"/>
    <w:rsid w:val="00396A1B"/>
    <w:rsid w:val="003A4930"/>
    <w:rsid w:val="003B048A"/>
    <w:rsid w:val="003B09F9"/>
    <w:rsid w:val="003B2839"/>
    <w:rsid w:val="003B47B3"/>
    <w:rsid w:val="003B65FF"/>
    <w:rsid w:val="003B67B0"/>
    <w:rsid w:val="003C5F8E"/>
    <w:rsid w:val="003D1767"/>
    <w:rsid w:val="003E3135"/>
    <w:rsid w:val="003E716C"/>
    <w:rsid w:val="003F6342"/>
    <w:rsid w:val="0040435C"/>
    <w:rsid w:val="00405015"/>
    <w:rsid w:val="00416FAA"/>
    <w:rsid w:val="004220F0"/>
    <w:rsid w:val="0042710D"/>
    <w:rsid w:val="00431BE3"/>
    <w:rsid w:val="00433E52"/>
    <w:rsid w:val="004453B9"/>
    <w:rsid w:val="0045130E"/>
    <w:rsid w:val="00451CBF"/>
    <w:rsid w:val="00453E0C"/>
    <w:rsid w:val="00454C2F"/>
    <w:rsid w:val="004759F1"/>
    <w:rsid w:val="004807BB"/>
    <w:rsid w:val="004841F1"/>
    <w:rsid w:val="00496EA5"/>
    <w:rsid w:val="004A5A7B"/>
    <w:rsid w:val="004B6214"/>
    <w:rsid w:val="004B68D1"/>
    <w:rsid w:val="004C775A"/>
    <w:rsid w:val="004E1835"/>
    <w:rsid w:val="004E1960"/>
    <w:rsid w:val="004E738F"/>
    <w:rsid w:val="004F0BAF"/>
    <w:rsid w:val="004F11F8"/>
    <w:rsid w:val="00500E84"/>
    <w:rsid w:val="00503098"/>
    <w:rsid w:val="00505C4E"/>
    <w:rsid w:val="005130D1"/>
    <w:rsid w:val="0051771F"/>
    <w:rsid w:val="00517C4D"/>
    <w:rsid w:val="005209ED"/>
    <w:rsid w:val="005225F9"/>
    <w:rsid w:val="00532540"/>
    <w:rsid w:val="00544F78"/>
    <w:rsid w:val="005706B9"/>
    <w:rsid w:val="00584935"/>
    <w:rsid w:val="00593626"/>
    <w:rsid w:val="005954F5"/>
    <w:rsid w:val="00595D4D"/>
    <w:rsid w:val="005A0033"/>
    <w:rsid w:val="005B027F"/>
    <w:rsid w:val="005B6EA1"/>
    <w:rsid w:val="005C0CB5"/>
    <w:rsid w:val="005C1806"/>
    <w:rsid w:val="005C2232"/>
    <w:rsid w:val="005C2B38"/>
    <w:rsid w:val="005C2DAF"/>
    <w:rsid w:val="005C7B72"/>
    <w:rsid w:val="005D09A8"/>
    <w:rsid w:val="005D2592"/>
    <w:rsid w:val="005E14DF"/>
    <w:rsid w:val="005E242A"/>
    <w:rsid w:val="005F19E8"/>
    <w:rsid w:val="00610636"/>
    <w:rsid w:val="00612BA0"/>
    <w:rsid w:val="006139C1"/>
    <w:rsid w:val="00615166"/>
    <w:rsid w:val="00615A7E"/>
    <w:rsid w:val="00626B5B"/>
    <w:rsid w:val="00627384"/>
    <w:rsid w:val="006373E9"/>
    <w:rsid w:val="00645016"/>
    <w:rsid w:val="00645576"/>
    <w:rsid w:val="006468DE"/>
    <w:rsid w:val="00651894"/>
    <w:rsid w:val="0065683D"/>
    <w:rsid w:val="0067394C"/>
    <w:rsid w:val="006744FA"/>
    <w:rsid w:val="00676A00"/>
    <w:rsid w:val="00676E98"/>
    <w:rsid w:val="00683EF1"/>
    <w:rsid w:val="006901A4"/>
    <w:rsid w:val="00693487"/>
    <w:rsid w:val="006A59FC"/>
    <w:rsid w:val="006A7D0E"/>
    <w:rsid w:val="006B2367"/>
    <w:rsid w:val="006B4143"/>
    <w:rsid w:val="006B5342"/>
    <w:rsid w:val="006C1D62"/>
    <w:rsid w:val="006C7BCA"/>
    <w:rsid w:val="006D6397"/>
    <w:rsid w:val="006E7815"/>
    <w:rsid w:val="006F23CE"/>
    <w:rsid w:val="006F36CC"/>
    <w:rsid w:val="006F4DBB"/>
    <w:rsid w:val="00704F9B"/>
    <w:rsid w:val="00706F86"/>
    <w:rsid w:val="00710B4A"/>
    <w:rsid w:val="00714E81"/>
    <w:rsid w:val="00726231"/>
    <w:rsid w:val="00726DBC"/>
    <w:rsid w:val="00730006"/>
    <w:rsid w:val="00731D83"/>
    <w:rsid w:val="00732559"/>
    <w:rsid w:val="00763589"/>
    <w:rsid w:val="00770A9B"/>
    <w:rsid w:val="007714E3"/>
    <w:rsid w:val="00773C8B"/>
    <w:rsid w:val="007812C4"/>
    <w:rsid w:val="00796A65"/>
    <w:rsid w:val="007A1966"/>
    <w:rsid w:val="007B1443"/>
    <w:rsid w:val="007B1BF8"/>
    <w:rsid w:val="007B2302"/>
    <w:rsid w:val="007B786E"/>
    <w:rsid w:val="007C2E93"/>
    <w:rsid w:val="007D02B2"/>
    <w:rsid w:val="007D0998"/>
    <w:rsid w:val="007E0BCE"/>
    <w:rsid w:val="007E18B0"/>
    <w:rsid w:val="007E6437"/>
    <w:rsid w:val="007F33A1"/>
    <w:rsid w:val="007F40EA"/>
    <w:rsid w:val="007F48A6"/>
    <w:rsid w:val="0080078E"/>
    <w:rsid w:val="0080211F"/>
    <w:rsid w:val="00804512"/>
    <w:rsid w:val="00807039"/>
    <w:rsid w:val="00815310"/>
    <w:rsid w:val="008221A2"/>
    <w:rsid w:val="00823E30"/>
    <w:rsid w:val="00833026"/>
    <w:rsid w:val="00835EFC"/>
    <w:rsid w:val="00844ED3"/>
    <w:rsid w:val="00846179"/>
    <w:rsid w:val="0086648B"/>
    <w:rsid w:val="008821B2"/>
    <w:rsid w:val="00882F56"/>
    <w:rsid w:val="00892FCD"/>
    <w:rsid w:val="00894252"/>
    <w:rsid w:val="00896740"/>
    <w:rsid w:val="008B1A2C"/>
    <w:rsid w:val="008B7ADC"/>
    <w:rsid w:val="008C5566"/>
    <w:rsid w:val="008D0B76"/>
    <w:rsid w:val="008D6B27"/>
    <w:rsid w:val="008E08F7"/>
    <w:rsid w:val="008F053B"/>
    <w:rsid w:val="008F2F0E"/>
    <w:rsid w:val="008F6AFE"/>
    <w:rsid w:val="00903815"/>
    <w:rsid w:val="00903D89"/>
    <w:rsid w:val="00905771"/>
    <w:rsid w:val="00906C37"/>
    <w:rsid w:val="00907B9E"/>
    <w:rsid w:val="00912919"/>
    <w:rsid w:val="00924593"/>
    <w:rsid w:val="00924C95"/>
    <w:rsid w:val="009270C5"/>
    <w:rsid w:val="00930D84"/>
    <w:rsid w:val="00935029"/>
    <w:rsid w:val="009434C5"/>
    <w:rsid w:val="0094487A"/>
    <w:rsid w:val="00950C1E"/>
    <w:rsid w:val="0095140E"/>
    <w:rsid w:val="0095151C"/>
    <w:rsid w:val="00953CDD"/>
    <w:rsid w:val="00967D24"/>
    <w:rsid w:val="00975A47"/>
    <w:rsid w:val="00984230"/>
    <w:rsid w:val="00987F2E"/>
    <w:rsid w:val="0099108C"/>
    <w:rsid w:val="009943FB"/>
    <w:rsid w:val="009A3C01"/>
    <w:rsid w:val="009A5487"/>
    <w:rsid w:val="009A63A4"/>
    <w:rsid w:val="009C11DA"/>
    <w:rsid w:val="009C36E9"/>
    <w:rsid w:val="009C5D34"/>
    <w:rsid w:val="009D2D14"/>
    <w:rsid w:val="009D4265"/>
    <w:rsid w:val="009E2676"/>
    <w:rsid w:val="009E6C61"/>
    <w:rsid w:val="00A0347F"/>
    <w:rsid w:val="00A1280C"/>
    <w:rsid w:val="00A2011F"/>
    <w:rsid w:val="00A2329D"/>
    <w:rsid w:val="00A30F0D"/>
    <w:rsid w:val="00A31885"/>
    <w:rsid w:val="00A377D9"/>
    <w:rsid w:val="00A40377"/>
    <w:rsid w:val="00A730CE"/>
    <w:rsid w:val="00A74E47"/>
    <w:rsid w:val="00A92418"/>
    <w:rsid w:val="00A935D8"/>
    <w:rsid w:val="00A95076"/>
    <w:rsid w:val="00A97155"/>
    <w:rsid w:val="00AA1B28"/>
    <w:rsid w:val="00AA52EC"/>
    <w:rsid w:val="00AB5BA6"/>
    <w:rsid w:val="00AB7560"/>
    <w:rsid w:val="00AC6FC0"/>
    <w:rsid w:val="00AE1027"/>
    <w:rsid w:val="00AE475A"/>
    <w:rsid w:val="00AE538B"/>
    <w:rsid w:val="00AF6556"/>
    <w:rsid w:val="00B108A8"/>
    <w:rsid w:val="00B145E2"/>
    <w:rsid w:val="00B15889"/>
    <w:rsid w:val="00B17A96"/>
    <w:rsid w:val="00B23BD7"/>
    <w:rsid w:val="00B24064"/>
    <w:rsid w:val="00B3247D"/>
    <w:rsid w:val="00B32568"/>
    <w:rsid w:val="00B32ECE"/>
    <w:rsid w:val="00B429F5"/>
    <w:rsid w:val="00B43AC3"/>
    <w:rsid w:val="00B61B55"/>
    <w:rsid w:val="00B7350D"/>
    <w:rsid w:val="00B973C7"/>
    <w:rsid w:val="00BA2F00"/>
    <w:rsid w:val="00BB6B2F"/>
    <w:rsid w:val="00BC280E"/>
    <w:rsid w:val="00BC3377"/>
    <w:rsid w:val="00BD105C"/>
    <w:rsid w:val="00BD5EE4"/>
    <w:rsid w:val="00BE123B"/>
    <w:rsid w:val="00BE1E63"/>
    <w:rsid w:val="00BE1F92"/>
    <w:rsid w:val="00BE46F9"/>
    <w:rsid w:val="00BE548D"/>
    <w:rsid w:val="00BE7D51"/>
    <w:rsid w:val="00BF5430"/>
    <w:rsid w:val="00C02C1D"/>
    <w:rsid w:val="00C02F50"/>
    <w:rsid w:val="00C06A64"/>
    <w:rsid w:val="00C07818"/>
    <w:rsid w:val="00C10398"/>
    <w:rsid w:val="00C11ED2"/>
    <w:rsid w:val="00C16295"/>
    <w:rsid w:val="00C16BD3"/>
    <w:rsid w:val="00C17CB1"/>
    <w:rsid w:val="00C21443"/>
    <w:rsid w:val="00C21A78"/>
    <w:rsid w:val="00C24A20"/>
    <w:rsid w:val="00C256ED"/>
    <w:rsid w:val="00C340EC"/>
    <w:rsid w:val="00C350F7"/>
    <w:rsid w:val="00C356E7"/>
    <w:rsid w:val="00C37EA1"/>
    <w:rsid w:val="00C41694"/>
    <w:rsid w:val="00C42D40"/>
    <w:rsid w:val="00C52193"/>
    <w:rsid w:val="00C52943"/>
    <w:rsid w:val="00C52F1F"/>
    <w:rsid w:val="00C62C68"/>
    <w:rsid w:val="00C63EF5"/>
    <w:rsid w:val="00C646C6"/>
    <w:rsid w:val="00C64992"/>
    <w:rsid w:val="00C9234C"/>
    <w:rsid w:val="00CB3B7C"/>
    <w:rsid w:val="00CC69D7"/>
    <w:rsid w:val="00CD1E82"/>
    <w:rsid w:val="00CD4BF1"/>
    <w:rsid w:val="00CE514B"/>
    <w:rsid w:val="00CE7FC5"/>
    <w:rsid w:val="00CF3F6C"/>
    <w:rsid w:val="00CF55A6"/>
    <w:rsid w:val="00CF69B4"/>
    <w:rsid w:val="00D02035"/>
    <w:rsid w:val="00D06135"/>
    <w:rsid w:val="00D06261"/>
    <w:rsid w:val="00D17C3A"/>
    <w:rsid w:val="00D34927"/>
    <w:rsid w:val="00D41630"/>
    <w:rsid w:val="00D47ACA"/>
    <w:rsid w:val="00D67FE1"/>
    <w:rsid w:val="00D81FF7"/>
    <w:rsid w:val="00D85D0E"/>
    <w:rsid w:val="00D87475"/>
    <w:rsid w:val="00D908EE"/>
    <w:rsid w:val="00D92C2C"/>
    <w:rsid w:val="00DB1334"/>
    <w:rsid w:val="00DB1C95"/>
    <w:rsid w:val="00DB6FD9"/>
    <w:rsid w:val="00DC1EC1"/>
    <w:rsid w:val="00DC475F"/>
    <w:rsid w:val="00DC76E1"/>
    <w:rsid w:val="00DD1CC1"/>
    <w:rsid w:val="00DE2669"/>
    <w:rsid w:val="00DE617C"/>
    <w:rsid w:val="00DF6D2F"/>
    <w:rsid w:val="00E0116D"/>
    <w:rsid w:val="00E05A0C"/>
    <w:rsid w:val="00E076D1"/>
    <w:rsid w:val="00E15BDB"/>
    <w:rsid w:val="00E25EE8"/>
    <w:rsid w:val="00E30A65"/>
    <w:rsid w:val="00E35145"/>
    <w:rsid w:val="00E370F9"/>
    <w:rsid w:val="00E37E45"/>
    <w:rsid w:val="00E43D24"/>
    <w:rsid w:val="00E53750"/>
    <w:rsid w:val="00E6101F"/>
    <w:rsid w:val="00E6752D"/>
    <w:rsid w:val="00E70759"/>
    <w:rsid w:val="00E75D38"/>
    <w:rsid w:val="00E815BE"/>
    <w:rsid w:val="00E9257B"/>
    <w:rsid w:val="00EB1FDA"/>
    <w:rsid w:val="00EC465F"/>
    <w:rsid w:val="00EC6902"/>
    <w:rsid w:val="00ED50A0"/>
    <w:rsid w:val="00EE02D9"/>
    <w:rsid w:val="00EE49DD"/>
    <w:rsid w:val="00EE739C"/>
    <w:rsid w:val="00EF718A"/>
    <w:rsid w:val="00F06FD4"/>
    <w:rsid w:val="00F15B16"/>
    <w:rsid w:val="00F1663A"/>
    <w:rsid w:val="00F267EE"/>
    <w:rsid w:val="00F276D6"/>
    <w:rsid w:val="00F37941"/>
    <w:rsid w:val="00F37989"/>
    <w:rsid w:val="00F40DBB"/>
    <w:rsid w:val="00F427BF"/>
    <w:rsid w:val="00F452AB"/>
    <w:rsid w:val="00F50545"/>
    <w:rsid w:val="00F539D8"/>
    <w:rsid w:val="00F5575E"/>
    <w:rsid w:val="00F61DA6"/>
    <w:rsid w:val="00F67ACA"/>
    <w:rsid w:val="00F75F86"/>
    <w:rsid w:val="00F82115"/>
    <w:rsid w:val="00F83316"/>
    <w:rsid w:val="00F84C40"/>
    <w:rsid w:val="00F92A4F"/>
    <w:rsid w:val="00F978A1"/>
    <w:rsid w:val="00FA4F22"/>
    <w:rsid w:val="00FC472C"/>
    <w:rsid w:val="00FC6A0A"/>
    <w:rsid w:val="00FD49DE"/>
    <w:rsid w:val="00FD530F"/>
    <w:rsid w:val="00FD562A"/>
    <w:rsid w:val="00FD5FAB"/>
    <w:rsid w:val="00FD7772"/>
    <w:rsid w:val="00FE669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7949773A-376E-4E94-9BC6-C8E2F304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0B4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24F09-E639-411F-BBC1-EB2E15709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4</Pages>
  <Words>1014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127</cp:revision>
  <cp:lastPrinted>2024-08-02T06:49:00Z</cp:lastPrinted>
  <dcterms:created xsi:type="dcterms:W3CDTF">2023-07-21T08:37:00Z</dcterms:created>
  <dcterms:modified xsi:type="dcterms:W3CDTF">2024-08-02T07:38:00Z</dcterms:modified>
</cp:coreProperties>
</file>