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1F5E18A6" w:rsidR="00BE123B" w:rsidRPr="008F2F0E" w:rsidRDefault="00BE123B" w:rsidP="007C6C9C">
      <w:pPr>
        <w:pStyle w:val="Default"/>
        <w:spacing w:line="240" w:lineRule="atLeast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B21E41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CE2B4F" w14:textId="107BDA3B" w:rsidR="00BE123B" w:rsidRDefault="00BE123B" w:rsidP="00441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  <w:r w:rsidRPr="008F2F0E">
        <w:rPr>
          <w:rFonts w:cstheme="minorHAnsi"/>
          <w:b/>
          <w:i/>
          <w:iCs/>
          <w:sz w:val="32"/>
          <w:szCs w:val="32"/>
        </w:rPr>
        <w:t>Intervento SRA</w:t>
      </w:r>
      <w:r w:rsidR="00433E52">
        <w:rPr>
          <w:rFonts w:cstheme="minorHAnsi"/>
          <w:b/>
          <w:i/>
          <w:iCs/>
          <w:sz w:val="32"/>
          <w:szCs w:val="32"/>
        </w:rPr>
        <w:t>0</w:t>
      </w:r>
      <w:r w:rsidR="005D7048">
        <w:rPr>
          <w:rFonts w:cstheme="minorHAnsi"/>
          <w:b/>
          <w:i/>
          <w:iCs/>
          <w:sz w:val="32"/>
          <w:szCs w:val="32"/>
        </w:rPr>
        <w:t>6</w:t>
      </w:r>
      <w:r w:rsidRPr="008F2F0E">
        <w:rPr>
          <w:rFonts w:cstheme="minorHAnsi"/>
          <w:b/>
          <w:i/>
          <w:iCs/>
          <w:sz w:val="32"/>
          <w:szCs w:val="32"/>
        </w:rPr>
        <w:t>– ACA</w:t>
      </w:r>
      <w:r w:rsidR="005D7048">
        <w:rPr>
          <w:rFonts w:cstheme="minorHAnsi"/>
          <w:b/>
          <w:i/>
          <w:iCs/>
          <w:sz w:val="32"/>
          <w:szCs w:val="32"/>
        </w:rPr>
        <w:t>6</w:t>
      </w:r>
      <w:r w:rsidRPr="008F2F0E">
        <w:rPr>
          <w:rFonts w:cstheme="minorHAnsi"/>
          <w:b/>
          <w:i/>
          <w:iCs/>
          <w:sz w:val="32"/>
          <w:szCs w:val="32"/>
        </w:rPr>
        <w:t xml:space="preserve"> </w:t>
      </w:r>
      <w:r w:rsidR="00055DFE">
        <w:rPr>
          <w:rFonts w:cstheme="minorHAnsi"/>
          <w:b/>
          <w:i/>
          <w:iCs/>
          <w:sz w:val="32"/>
          <w:szCs w:val="32"/>
        </w:rPr>
        <w:t>IN</w:t>
      </w:r>
      <w:r w:rsidR="005D7048">
        <w:rPr>
          <w:rFonts w:cstheme="minorHAnsi"/>
          <w:b/>
          <w:i/>
          <w:iCs/>
          <w:sz w:val="32"/>
          <w:szCs w:val="32"/>
        </w:rPr>
        <w:t>TRODUZIONE DELLE COLTURE DI COPERTURA</w:t>
      </w:r>
    </w:p>
    <w:p w14:paraId="616059F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 xml:space="preserve">CHECK LIST CONTROLLO IN LOCO </w:t>
      </w:r>
    </w:p>
    <w:p w14:paraId="4F5D6107" w14:textId="77777777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Grigliatabella"/>
        <w:tblW w:w="10485" w:type="dxa"/>
        <w:tblInd w:w="-430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BE123B" w14:paraId="4179DD46" w14:textId="77777777" w:rsidTr="00AE6078">
        <w:tc>
          <w:tcPr>
            <w:tcW w:w="5097" w:type="dxa"/>
          </w:tcPr>
          <w:p w14:paraId="061C8631" w14:textId="6EA6DFE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388" w:type="dxa"/>
          </w:tcPr>
          <w:p w14:paraId="0F54C0E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380F273" w14:textId="77777777" w:rsidTr="00AE6078">
        <w:tc>
          <w:tcPr>
            <w:tcW w:w="5097" w:type="dxa"/>
          </w:tcPr>
          <w:p w14:paraId="7B2AA177" w14:textId="6CA07A6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388" w:type="dxa"/>
          </w:tcPr>
          <w:p w14:paraId="2D8146A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3267CFCB" w14:textId="77777777" w:rsidTr="00AE6078">
        <w:tc>
          <w:tcPr>
            <w:tcW w:w="5097" w:type="dxa"/>
          </w:tcPr>
          <w:p w14:paraId="14E207F0" w14:textId="56BB2E36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388" w:type="dxa"/>
          </w:tcPr>
          <w:p w14:paraId="3E5733B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6A08A4E4" w14:textId="77777777" w:rsidTr="00AE6078">
        <w:tc>
          <w:tcPr>
            <w:tcW w:w="5097" w:type="dxa"/>
          </w:tcPr>
          <w:p w14:paraId="539B7031" w14:textId="7E07F02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388" w:type="dxa"/>
          </w:tcPr>
          <w:p w14:paraId="0D2BF2A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00F7A5A" w14:textId="77777777" w:rsidTr="00AE6078">
        <w:tc>
          <w:tcPr>
            <w:tcW w:w="5097" w:type="dxa"/>
          </w:tcPr>
          <w:p w14:paraId="68AAAFD1" w14:textId="5EEA65F3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388" w:type="dxa"/>
          </w:tcPr>
          <w:p w14:paraId="7727E1D4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7A9E7555" w14:textId="77777777" w:rsidTr="00AE6078">
        <w:tc>
          <w:tcPr>
            <w:tcW w:w="5097" w:type="dxa"/>
          </w:tcPr>
          <w:p w14:paraId="7CD59DBE" w14:textId="18086400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388" w:type="dxa"/>
          </w:tcPr>
          <w:p w14:paraId="2A117411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FE52E0A" w14:textId="509B7B31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728333D" w14:textId="1261572A" w:rsidR="00E70759" w:rsidRDefault="00AE6078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4EC6" wp14:editId="77164281">
                <wp:simplePos x="0" y="0"/>
                <wp:positionH relativeFrom="margin">
                  <wp:posOffset>-300990</wp:posOffset>
                </wp:positionH>
                <wp:positionV relativeFrom="paragraph">
                  <wp:posOffset>369570</wp:posOffset>
                </wp:positionV>
                <wp:extent cx="6638925" cy="29813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658577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0F49B54" w14:textId="77777777" w:rsidR="00BE123B" w:rsidRPr="00433E52" w:rsidRDefault="00BE123B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2F7AB6E" w14:textId="77777777" w:rsidR="00BE123B" w:rsidRPr="00433E52" w:rsidRDefault="00BE123B" w:rsidP="00BE123B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320D58BD" w14:textId="77777777" w:rsidR="00BE123B" w:rsidRPr="00433E52" w:rsidRDefault="00BE123B" w:rsidP="00BE123B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EDEA24" w14:textId="7F25574B" w:rsidR="00BE123B" w:rsidRPr="00433E52" w:rsidRDefault="00BE123B" w:rsidP="003D1767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3.7pt;margin-top:29.1pt;width:522.75pt;height:23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SvDgIAACA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nG1XE3nnEmyTVfLyRUpMYbIn7479OGdgpZFoeBIXU3w4njnw8n1ySVG82B0tdPGJAX3&#10;5dYgOwqagF06A/pPbsayruCrOcX+O8Q4nT9BtDrQKBvdFnx5dhJ55O2trdKgBaHNSabqjB2IjNyd&#10;WAx92ZNjJLSE6oEoRTiNLK0YCQ3gD846GteC++8HgYoz895SW1aT2SzOd1Jm89dTUvDSUl5ahJUE&#10;VfDA2UnchrQTsXQLN9S+WidinzMZcqUxTK0ZVibO+aWevJ4Xe/MIAAD//wMAUEsDBBQABgAIAAAA&#10;IQC0c4824AAAAAoBAAAPAAAAZHJzL2Rvd25yZXYueG1sTI/LTsMwEEX3SPyDNUhsUOs0hOZBnAoh&#10;gegOCoKtG0+TCD+C7abh7xlWsJyZozvn1pvZaDahD4OzAlbLBBja1qnBdgLeXh8WBbAQpVVSO4sC&#10;vjHApjk/q2Wl3Mm+4LSLHaMQGyopoI9xrDgPbY9GhqUb0dLt4LyRkUbfceXlicKN5mmSrLmRg6UP&#10;vRzxvsf2c3c0AorsafoI2+vn93Z90GW8yqfHLy/E5cV8dwss4hz/YPjVJ3VoyGnvjlYFpgUssjwj&#10;VMBNkQIjoCyLFbA9LdI8B97U/H+F5gcAAP//AwBQSwECLQAUAAYACAAAACEAtoM4kv4AAADhAQAA&#10;EwAAAAAAAAAAAAAAAAAAAAAAW0NvbnRlbnRfVHlwZXNdLnhtbFBLAQItABQABgAIAAAAIQA4/SH/&#10;1gAAAJQBAAALAAAAAAAAAAAAAAAAAC8BAABfcmVscy8ucmVsc1BLAQItABQABgAIAAAAIQDr9PSv&#10;DgIAACAEAAAOAAAAAAAAAAAAAAAAAC4CAABkcnMvZTJvRG9jLnhtbFBLAQItABQABgAIAAAAIQC0&#10;c4824AAAAAoBAAAPAAAAAAAAAAAAAAAAAGgEAABkcnMvZG93bnJldi54bWxQSwUGAAAAAAQABADz&#10;AAAAdQUAAAAA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658577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40F49B54" w14:textId="77777777" w:rsidR="00BE123B" w:rsidRPr="00433E52" w:rsidRDefault="00BE123B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2F7AB6E" w14:textId="77777777" w:rsidR="00BE123B" w:rsidRPr="00433E52" w:rsidRDefault="00BE123B" w:rsidP="00BE123B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320D58BD" w14:textId="77777777" w:rsidR="00BE123B" w:rsidRPr="00433E52" w:rsidRDefault="00BE123B" w:rsidP="00BE123B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EDEA24" w14:textId="7F25574B" w:rsidR="00BE123B" w:rsidRPr="00433E52" w:rsidRDefault="00BE123B" w:rsidP="003D1767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BA8447" w14:textId="6093CC3F" w:rsidR="00BE123B" w:rsidRPr="006A5009" w:rsidRDefault="00055DFE" w:rsidP="006A5009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  <w:tab/>
      </w:r>
    </w:p>
    <w:p w14:paraId="496B51D2" w14:textId="77777777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609D41AC" w14:textId="43823376" w:rsidR="00BE123B" w:rsidRPr="00BE123B" w:rsidRDefault="007823CD" w:rsidP="007823CD">
      <w:pPr>
        <w:tabs>
          <w:tab w:val="left" w:pos="2844"/>
        </w:tabs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ab/>
      </w:r>
    </w:p>
    <w:p w14:paraId="483B69BF" w14:textId="3AD702E6" w:rsidR="00D41630" w:rsidRPr="00D41630" w:rsidRDefault="00D41630" w:rsidP="00D41630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lastRenderedPageBreak/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IN LOCO </w:t>
      </w:r>
    </w:p>
    <w:p w14:paraId="15C52C26" w14:textId="77777777" w:rsidR="00D41630" w:rsidRDefault="00D41630" w:rsidP="00D41630">
      <w:pPr>
        <w:pStyle w:val="Paragrafoelenco"/>
        <w:rPr>
          <w:rFonts w:ascii="Calibri" w:hAnsi="Calibri" w:cs="Calibri"/>
          <w:b/>
          <w:bCs/>
          <w14:ligatures w14:val="none"/>
        </w:rPr>
      </w:pPr>
    </w:p>
    <w:p w14:paraId="591DB581" w14:textId="77777777" w:rsidR="00D41630" w:rsidRPr="00D41630" w:rsidRDefault="00D41630" w:rsidP="00D41630">
      <w:pPr>
        <w:pStyle w:val="Paragrafoelenco"/>
        <w:rPr>
          <w:rFonts w:ascii="Calibri" w:hAnsi="Calibri" w:cs="Calibri"/>
          <w:b/>
          <w:bCs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54"/>
        <w:gridCol w:w="890"/>
        <w:gridCol w:w="890"/>
      </w:tblGrid>
      <w:tr w:rsidR="00C11ED2" w:rsidRPr="00924C95" w14:paraId="38975A70" w14:textId="77777777" w:rsidTr="003B2839">
        <w:trPr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7DA43F14" w14:textId="1271CBC3" w:rsidR="00BE123B" w:rsidRPr="00924C95" w:rsidRDefault="00BE123B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bookmarkStart w:id="0" w:name="_Hlk140823204"/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</w:tcPr>
          <w:p w14:paraId="2114DE0D" w14:textId="77777777" w:rsidR="00BE123B" w:rsidRPr="00924C95" w:rsidRDefault="00BE123B" w:rsidP="007D7ACC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C11ED2" w:rsidRPr="00924C95" w14:paraId="56F29C71" w14:textId="77777777" w:rsidTr="003B2839">
        <w:trPr>
          <w:trHeight w:val="450"/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217539A1" w14:textId="4409D6E9" w:rsidR="00BE123B" w:rsidRPr="00924C95" w:rsidRDefault="00321A6F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="00E815BE"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9309F25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06C1E173" w14:textId="796515BC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C11ED2" w:rsidRPr="00924C95" w14:paraId="7B6A03EB" w14:textId="77777777" w:rsidTr="003B2839">
        <w:trPr>
          <w:trHeight w:val="439"/>
          <w:jc w:val="center"/>
        </w:trPr>
        <w:tc>
          <w:tcPr>
            <w:tcW w:w="4122" w:type="pct"/>
            <w:vAlign w:val="center"/>
          </w:tcPr>
          <w:p w14:paraId="34688693" w14:textId="5A385EBD" w:rsidR="00BE123B" w:rsidRPr="00055DFE" w:rsidRDefault="005D7048" w:rsidP="00055DFE">
            <w:pPr>
              <w:numPr>
                <w:ilvl w:val="0"/>
                <w:numId w:val="1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864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La superficie oggetto di impegno deve essere condotta a seminativo (ad esclusione dei prati avvicendati e dei terreni a riposo</w:t>
            </w:r>
            <w:r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39" w:type="pct"/>
          </w:tcPr>
          <w:p w14:paraId="28FF81FB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9CF93E9" w14:textId="6205204B" w:rsidR="00BE123B" w:rsidRPr="00924C95" w:rsidRDefault="00B24064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0"/>
    </w:tbl>
    <w:p w14:paraId="26EBCB93" w14:textId="77777777" w:rsidR="00431BE3" w:rsidRPr="00431BE3" w:rsidRDefault="00431BE3" w:rsidP="001E28C3">
      <w:pPr>
        <w:rPr>
          <w:rFonts w:ascii="Calibri" w:eastAsia="Times New Roman" w:hAnsi="Calibri" w:cs="Calibri"/>
          <w:i/>
          <w:iCs/>
          <w:kern w:val="0"/>
          <w:sz w:val="20"/>
          <w:szCs w:val="20"/>
          <w:lang w:eastAsia="it-IT"/>
          <w14:ligatures w14:val="none"/>
        </w:rPr>
      </w:pPr>
    </w:p>
    <w:tbl>
      <w:tblPr>
        <w:tblStyle w:val="Grigliatabella"/>
        <w:tblW w:w="515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993"/>
        <w:gridCol w:w="6809"/>
        <w:gridCol w:w="589"/>
        <w:gridCol w:w="589"/>
        <w:gridCol w:w="589"/>
      </w:tblGrid>
      <w:tr w:rsidR="00F84C40" w:rsidRPr="00924C95" w14:paraId="7C8AB271" w14:textId="5E5ED28C" w:rsidTr="00C11ED2">
        <w:trPr>
          <w:tblHeader/>
          <w:jc w:val="center"/>
        </w:trPr>
        <w:tc>
          <w:tcPr>
            <w:tcW w:w="4114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886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433E52">
        <w:trPr>
          <w:trHeight w:val="450"/>
          <w:tblHeader/>
          <w:jc w:val="center"/>
        </w:trPr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409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4453B9" w:rsidRPr="00924C95" w14:paraId="2A0A968D" w14:textId="77777777" w:rsidTr="003B2839">
        <w:trPr>
          <w:trHeight w:val="439"/>
          <w:jc w:val="center"/>
        </w:trPr>
        <w:tc>
          <w:tcPr>
            <w:tcW w:w="209" w:type="pct"/>
            <w:vAlign w:val="center"/>
          </w:tcPr>
          <w:p w14:paraId="687D6A9C" w14:textId="38572092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1" w:name="_Hlk138687496"/>
          </w:p>
        </w:tc>
        <w:tc>
          <w:tcPr>
            <w:tcW w:w="497" w:type="pct"/>
          </w:tcPr>
          <w:p w14:paraId="2E6FC1E8" w14:textId="6FE17BCB" w:rsidR="009943FB" w:rsidRPr="00924C95" w:rsidRDefault="009943FB" w:rsidP="00405015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106EB5F4" w14:textId="00E3CA16" w:rsidR="009943FB" w:rsidRPr="005D7048" w:rsidRDefault="005D7048" w:rsidP="003B2839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5D7048">
              <w:rPr>
                <w:rFonts w:asciiTheme="minorHAnsi" w:hAnsiTheme="minorHAnsi" w:cstheme="minorHAnsi"/>
                <w:sz w:val="20"/>
                <w:szCs w:val="20"/>
              </w:rPr>
              <w:t xml:space="preserve"> eseguita almeno una semina annuale della coltura di copertura</w:t>
            </w:r>
          </w:p>
        </w:tc>
        <w:tc>
          <w:tcPr>
            <w:tcW w:w="295" w:type="pct"/>
          </w:tcPr>
          <w:p w14:paraId="02470EDC" w14:textId="760B46FF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B11D0C1" w14:textId="29AFA8E3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5827D37" w14:textId="28980DDC" w:rsidR="009943FB" w:rsidRPr="00595D4D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1"/>
      <w:tr w:rsidR="004453B9" w:rsidRPr="00924C95" w14:paraId="0064605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864307D" w14:textId="42E0D8AB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6A4F6C9" w14:textId="6B1FED55" w:rsidR="004F11F8" w:rsidRPr="00924C95" w:rsidRDefault="004F11F8" w:rsidP="004F11F8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119C72E3" w14:textId="72D4D636" w:rsidR="008B1A2C" w:rsidRPr="005D7048" w:rsidRDefault="005D7048" w:rsidP="00D92C2C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>Sono rispettate le date di mantenimento della coltura di copertura</w:t>
            </w:r>
          </w:p>
        </w:tc>
        <w:tc>
          <w:tcPr>
            <w:tcW w:w="295" w:type="pct"/>
          </w:tcPr>
          <w:p w14:paraId="39F0173A" w14:textId="43CD819A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AB7DEB7" w14:textId="3DF1BD13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AE7F9BC" w14:textId="7DEF4A5B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453B9" w:rsidRPr="00924C95" w14:paraId="4F0C813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163C8A8" w14:textId="5593D986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3C158FDA" w14:textId="46E4E0E0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223C683A" w14:textId="43A904D5" w:rsidR="009A5487" w:rsidRPr="005D7048" w:rsidRDefault="005D7048" w:rsidP="00D92C2C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  <w14:ligatures w14:val="none"/>
              </w:rPr>
            </w:pP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>L</w:t>
            </w:r>
            <w:r w:rsidR="004B0839">
              <w:rPr>
                <w:rFonts w:ascii="Calibri" w:hAnsi="Calibri" w:cs="Calibri"/>
                <w:sz w:val="20"/>
                <w:szCs w:val="20"/>
                <w14:ligatures w14:val="none"/>
              </w:rPr>
              <w:t>a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coltur</w:t>
            </w:r>
            <w:r w:rsidR="004B0839">
              <w:rPr>
                <w:rFonts w:ascii="Calibri" w:hAnsi="Calibri" w:cs="Calibri"/>
                <w:sz w:val="20"/>
                <w:szCs w:val="20"/>
                <w14:ligatures w14:val="none"/>
              </w:rPr>
              <w:t>a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di copertura non consist</w:t>
            </w:r>
            <w:r w:rsidR="004B0839">
              <w:rPr>
                <w:rFonts w:ascii="Calibri" w:hAnsi="Calibri" w:cs="Calibri"/>
                <w:sz w:val="20"/>
                <w:szCs w:val="20"/>
                <w14:ligatures w14:val="none"/>
              </w:rPr>
              <w:t>e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nel ricaccio della coltura precedente o nello sviluppo di vegetazione spontanea</w:t>
            </w:r>
          </w:p>
        </w:tc>
        <w:tc>
          <w:tcPr>
            <w:tcW w:w="295" w:type="pct"/>
          </w:tcPr>
          <w:p w14:paraId="02773E3C" w14:textId="3E636A04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39B2A03" w14:textId="00EDD4AB" w:rsidR="004F11F8" w:rsidRPr="003B2839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A780FE" w14:textId="188E9205" w:rsidR="004F11F8" w:rsidRPr="003B2839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4D02631B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25CE1DE0" w14:textId="66131444" w:rsidR="00037FD5" w:rsidRPr="00924C95" w:rsidRDefault="00037FD5" w:rsidP="00037FD5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6F5CCEBF" w14:textId="77777777" w:rsidR="00037FD5" w:rsidRPr="00924C95" w:rsidRDefault="00037FD5" w:rsidP="00037FD5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56747450" w14:textId="69A416B5" w:rsidR="00B43AC3" w:rsidRPr="005D7048" w:rsidRDefault="005D7048" w:rsidP="00114382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>Sono rispettate le date di semina della coltura di copertura</w:t>
            </w:r>
          </w:p>
        </w:tc>
        <w:tc>
          <w:tcPr>
            <w:tcW w:w="295" w:type="pct"/>
          </w:tcPr>
          <w:p w14:paraId="4C9F15E0" w14:textId="5FADEF3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E171309" w14:textId="2EBF8AC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641FFE3" w14:textId="66966E9B" w:rsidR="00037FD5" w:rsidRPr="003B2839" w:rsidRDefault="00B24064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527AD926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03422CF2" w14:textId="35D0666E" w:rsidR="00037FD5" w:rsidRPr="00924C95" w:rsidRDefault="00037FD5" w:rsidP="00037FD5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1CC2FBDC" w14:textId="77777777" w:rsidR="00037FD5" w:rsidRPr="00924C95" w:rsidRDefault="00037FD5" w:rsidP="00037FD5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7F44E663" w14:textId="3E46E1B6" w:rsidR="00B43AC3" w:rsidRPr="005D7048" w:rsidRDefault="005D7048" w:rsidP="005D7048">
            <w:pPr>
              <w:pStyle w:val="Paragrafoelenco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>La coltura di copertura è terminata con trinciatura e sovescio o allettamento come pacciamatura (deroga se abbinamento con intervento SRA03)</w:t>
            </w:r>
          </w:p>
        </w:tc>
        <w:tc>
          <w:tcPr>
            <w:tcW w:w="295" w:type="pct"/>
          </w:tcPr>
          <w:p w14:paraId="11474F0A" w14:textId="1AB18A6A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7AFFBD6" w14:textId="2817B5AA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55D2C57" w14:textId="30A0F43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229720F0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2D0FE11A" w14:textId="04FD500B" w:rsidR="00DD1CC1" w:rsidRPr="00924C95" w:rsidRDefault="00DD1CC1" w:rsidP="00DD1CC1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53B7265" w14:textId="0C7B3678" w:rsidR="00DD1CC1" w:rsidRPr="00924C95" w:rsidRDefault="00DD1CC1" w:rsidP="00DD1CC1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64A05F43" w14:textId="2C752738" w:rsidR="00DD1CC1" w:rsidRPr="005D7048" w:rsidRDefault="005D7048" w:rsidP="00770A9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>La coltura di copertura non è asportata dopo la devitalizzazione</w:t>
            </w:r>
          </w:p>
        </w:tc>
        <w:tc>
          <w:tcPr>
            <w:tcW w:w="295" w:type="pct"/>
          </w:tcPr>
          <w:p w14:paraId="77736D9F" w14:textId="6B700446" w:rsidR="00DD1CC1" w:rsidRPr="003B2839" w:rsidRDefault="00DD1CC1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2415643" w14:textId="4360DA8E" w:rsidR="00DD1CC1" w:rsidRPr="003B2839" w:rsidRDefault="00DD1CC1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F971897" w14:textId="75AD4D6E" w:rsidR="00DD1CC1" w:rsidRPr="003B2839" w:rsidRDefault="00DD1CC1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44FA" w:rsidRPr="00924C95" w14:paraId="36956E77" w14:textId="77777777" w:rsidTr="00CF13B3">
        <w:trPr>
          <w:trHeight w:val="360"/>
          <w:jc w:val="center"/>
        </w:trPr>
        <w:tc>
          <w:tcPr>
            <w:tcW w:w="209" w:type="pct"/>
            <w:vAlign w:val="center"/>
          </w:tcPr>
          <w:p w14:paraId="2873C5F1" w14:textId="04F47996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7C7D6DDD" w14:textId="77777777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shd w:val="clear" w:color="auto" w:fill="auto"/>
          </w:tcPr>
          <w:p w14:paraId="72ECA3C7" w14:textId="05994531" w:rsidR="006744FA" w:rsidRPr="005D7048" w:rsidRDefault="005D7048" w:rsidP="006744FA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D7048">
              <w:rPr>
                <w:rFonts w:asciiTheme="minorHAnsi" w:hAnsiTheme="minorHAnsi" w:cstheme="minorHAnsi"/>
                <w:sz w:val="20"/>
                <w:szCs w:val="20"/>
              </w:rPr>
              <w:t>Non si riscontra l’utilizzo di diserbanti</w:t>
            </w:r>
            <w:r w:rsidR="00322341">
              <w:rPr>
                <w:rFonts w:asciiTheme="minorHAnsi" w:hAnsiTheme="minorHAnsi" w:cstheme="minorHAnsi"/>
                <w:sz w:val="20"/>
                <w:szCs w:val="20"/>
              </w:rPr>
              <w:t>, prodotti fitosanitari</w:t>
            </w:r>
            <w:r w:rsidRPr="005D7048">
              <w:rPr>
                <w:rFonts w:asciiTheme="minorHAnsi" w:hAnsiTheme="minorHAnsi" w:cstheme="minorHAnsi"/>
                <w:sz w:val="20"/>
                <w:szCs w:val="20"/>
              </w:rPr>
              <w:t xml:space="preserve"> e/o fertilizzanti chimici sulla coltura di copertura</w:t>
            </w:r>
          </w:p>
        </w:tc>
        <w:tc>
          <w:tcPr>
            <w:tcW w:w="295" w:type="pct"/>
          </w:tcPr>
          <w:p w14:paraId="7B540A17" w14:textId="5FCFF4CE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141DD9" w14:textId="47EF6045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8C9F3A9" w14:textId="454D2450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44FA" w:rsidRPr="00924C95" w14:paraId="70E26D44" w14:textId="77777777" w:rsidTr="00036BCD">
        <w:trPr>
          <w:trHeight w:val="360"/>
          <w:jc w:val="center"/>
        </w:trPr>
        <w:tc>
          <w:tcPr>
            <w:tcW w:w="209" w:type="pct"/>
            <w:vAlign w:val="center"/>
          </w:tcPr>
          <w:p w14:paraId="4879555D" w14:textId="31E91CD3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71CC9D0F" w14:textId="77777777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shd w:val="clear" w:color="auto" w:fill="auto"/>
          </w:tcPr>
          <w:p w14:paraId="51B24534" w14:textId="383490A3" w:rsidR="006744FA" w:rsidRPr="005D7048" w:rsidRDefault="005D7048" w:rsidP="006744FA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>L</w:t>
            </w:r>
            <w:r w:rsidR="00135F10">
              <w:rPr>
                <w:rFonts w:ascii="Calibri" w:hAnsi="Calibri" w:cs="Calibri"/>
                <w:sz w:val="20"/>
                <w:szCs w:val="20"/>
                <w14:ligatures w14:val="none"/>
              </w:rPr>
              <w:t>a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coltur</w:t>
            </w:r>
            <w:r w:rsidR="00135F10">
              <w:rPr>
                <w:rFonts w:ascii="Calibri" w:hAnsi="Calibri" w:cs="Calibri"/>
                <w:sz w:val="20"/>
                <w:szCs w:val="20"/>
                <w14:ligatures w14:val="none"/>
              </w:rPr>
              <w:t>a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di copertura non </w:t>
            </w:r>
            <w:r w:rsidR="00135F10">
              <w:rPr>
                <w:rFonts w:ascii="Calibri" w:hAnsi="Calibri" w:cs="Calibri"/>
                <w:sz w:val="20"/>
                <w:szCs w:val="20"/>
                <w14:ligatures w14:val="none"/>
              </w:rPr>
              <w:t>è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sottopost</w:t>
            </w:r>
            <w:r w:rsidR="00135F10">
              <w:rPr>
                <w:rFonts w:ascii="Calibri" w:hAnsi="Calibri" w:cs="Calibri"/>
                <w:sz w:val="20"/>
                <w:szCs w:val="20"/>
                <w14:ligatures w14:val="none"/>
              </w:rPr>
              <w:t>a</w:t>
            </w:r>
            <w:r w:rsidRPr="005D7048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a pascolamento</w:t>
            </w:r>
          </w:p>
        </w:tc>
        <w:tc>
          <w:tcPr>
            <w:tcW w:w="295" w:type="pct"/>
          </w:tcPr>
          <w:p w14:paraId="3F15C65D" w14:textId="4344AC8E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167BBE5" w14:textId="3C9C96E8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3A01F6D" w14:textId="5E561B85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B782ABD" w14:textId="77777777" w:rsidR="005C7B72" w:rsidRDefault="005C7B72" w:rsidP="006744FA">
      <w:pPr>
        <w:spacing w:before="40" w:after="0" w:line="36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bookmarkStart w:id="2" w:name="_Hlk138248154"/>
    </w:p>
    <w:p w14:paraId="03150E3C" w14:textId="77777777" w:rsidR="00F267EE" w:rsidRDefault="00F267EE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4C6C351D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6ECE452C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1A3D8F81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73D815A8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46958A88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2C97F2AC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7242EA8C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32827CC1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2C3CCA9A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1D45DA96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63745EA2" w14:textId="77777777" w:rsidR="00EE07E5" w:rsidRDefault="00EE07E5" w:rsidP="00F267EE">
      <w:pPr>
        <w:spacing w:before="40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p w14:paraId="21382BA6" w14:textId="77777777" w:rsidR="00EE07E5" w:rsidRPr="00F267EE" w:rsidRDefault="00EE07E5" w:rsidP="00F267EE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37D7A54" w14:textId="77777777" w:rsidR="00EE07E5" w:rsidRPr="00EE07E5" w:rsidRDefault="00EE07E5" w:rsidP="00EE07E5">
      <w:pPr>
        <w:pStyle w:val="Paragrafoelenco"/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p w14:paraId="4FA80F0F" w14:textId="533215DC" w:rsidR="00D41630" w:rsidRPr="00D41630" w:rsidRDefault="00D41630" w:rsidP="00D41630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lastRenderedPageBreak/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DOCUMENTALE</w:t>
      </w: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 </w:t>
      </w:r>
    </w:p>
    <w:p w14:paraId="4FD8F474" w14:textId="77777777" w:rsidR="00F267EE" w:rsidRPr="00EE07E5" w:rsidRDefault="00F267EE" w:rsidP="00EE07E5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65"/>
        <w:gridCol w:w="979"/>
        <w:gridCol w:w="890"/>
      </w:tblGrid>
      <w:tr w:rsidR="00935029" w:rsidRPr="00924C95" w14:paraId="70591F7E" w14:textId="77777777" w:rsidTr="00FF6924">
        <w:trPr>
          <w:tblHeader/>
          <w:jc w:val="center"/>
        </w:trPr>
        <w:tc>
          <w:tcPr>
            <w:tcW w:w="4078" w:type="pct"/>
            <w:shd w:val="clear" w:color="auto" w:fill="F2F2F2" w:themeFill="background1" w:themeFillShade="F2"/>
            <w:vAlign w:val="center"/>
          </w:tcPr>
          <w:p w14:paraId="16A5349F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922" w:type="pct"/>
            <w:gridSpan w:val="2"/>
            <w:shd w:val="clear" w:color="auto" w:fill="F2F2F2" w:themeFill="background1" w:themeFillShade="F2"/>
          </w:tcPr>
          <w:p w14:paraId="5AE07799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935029" w:rsidRPr="00924C95" w14:paraId="34CBFBD3" w14:textId="77777777" w:rsidTr="00FF6924">
        <w:trPr>
          <w:trHeight w:val="450"/>
          <w:tblHeader/>
          <w:jc w:val="center"/>
        </w:trPr>
        <w:tc>
          <w:tcPr>
            <w:tcW w:w="4078" w:type="pct"/>
            <w:shd w:val="clear" w:color="auto" w:fill="F2F2F2" w:themeFill="background1" w:themeFillShade="F2"/>
            <w:vAlign w:val="center"/>
          </w:tcPr>
          <w:p w14:paraId="261A08BB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4FCDAD66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081F620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935029" w:rsidRPr="00924C95" w14:paraId="2CCD3505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05FF4904" w14:textId="2DD0FF6A" w:rsidR="00935029" w:rsidRPr="004E738F" w:rsidRDefault="00244119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C192D">
              <w:rPr>
                <w:rFonts w:ascii="Calibri" w:hAnsi="Calibri" w:cs="Calibri"/>
                <w:sz w:val="20"/>
                <w:szCs w:val="20"/>
                <w14:ligatures w14:val="none"/>
              </w:rPr>
              <w:t>La superficie minima oggetto di impegno deve essere di ≥ 2 ettari</w:t>
            </w:r>
          </w:p>
        </w:tc>
        <w:tc>
          <w:tcPr>
            <w:tcW w:w="483" w:type="pct"/>
          </w:tcPr>
          <w:p w14:paraId="2DA0CAE3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C94354B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14B78173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1B9BB61" w14:textId="787F64BE" w:rsidR="004E738F" w:rsidRPr="00386602" w:rsidRDefault="00244119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C192D">
              <w:rPr>
                <w:rFonts w:ascii="Calibri" w:hAnsi="Calibri" w:cs="Calibri"/>
                <w:sz w:val="20"/>
                <w:szCs w:val="20"/>
                <w14:ligatures w14:val="none"/>
              </w:rPr>
              <w:t>Non sono ammissibili a premio le superfici condotte con metodo di agricoltura biologica ai sensi del Reg. (UE) 2018/848</w:t>
            </w:r>
          </w:p>
        </w:tc>
        <w:tc>
          <w:tcPr>
            <w:tcW w:w="483" w:type="pct"/>
          </w:tcPr>
          <w:p w14:paraId="0D5647E4" w14:textId="50555379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4210AC87" w14:textId="747031EE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728A203B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D4F3731" w14:textId="6D445673" w:rsidR="004E738F" w:rsidRPr="00244119" w:rsidRDefault="00244119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44119">
              <w:rPr>
                <w:rFonts w:asciiTheme="minorHAnsi" w:hAnsiTheme="minorHAnsi" w:cstheme="minorHAnsi"/>
                <w:sz w:val="20"/>
                <w:szCs w:val="20"/>
              </w:rPr>
              <w:t>Essere agricoltori singoli o associati (come definiti nella Parte I – Parte generale, capitolo 1.10) o enti pubblici gestori di aziende agricole</w:t>
            </w:r>
          </w:p>
        </w:tc>
        <w:tc>
          <w:tcPr>
            <w:tcW w:w="483" w:type="pct"/>
          </w:tcPr>
          <w:p w14:paraId="73053781" w14:textId="0F3863A9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A2F4581" w14:textId="015408F7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ascii="Calibri" w:hAnsi="Calibri" w:cs="Calibri"/>
                <w:sz w:val="20"/>
                <w:szCs w:val="20"/>
              </w:rPr>
            </w:r>
            <w:r w:rsidR="0073648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88E7DC" w14:textId="77777777" w:rsidR="00935029" w:rsidRPr="00EE07E5" w:rsidRDefault="00935029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161"/>
        <w:gridCol w:w="6530"/>
        <w:gridCol w:w="629"/>
        <w:gridCol w:w="629"/>
        <w:gridCol w:w="627"/>
      </w:tblGrid>
      <w:tr w:rsidR="00DE2669" w:rsidRPr="00F84C40" w14:paraId="47394EFE" w14:textId="77777777" w:rsidTr="005D09A8">
        <w:trPr>
          <w:tblHeader/>
          <w:jc w:val="center"/>
        </w:trPr>
        <w:tc>
          <w:tcPr>
            <w:tcW w:w="4071" w:type="pct"/>
            <w:gridSpan w:val="3"/>
            <w:shd w:val="clear" w:color="auto" w:fill="F2F2F2" w:themeFill="background1" w:themeFillShade="F2"/>
            <w:vAlign w:val="center"/>
          </w:tcPr>
          <w:bookmarkEnd w:id="2"/>
          <w:p w14:paraId="0DD72028" w14:textId="4179425A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29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832EC5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5D09A8">
        <w:trPr>
          <w:trHeight w:val="360"/>
          <w:tblHeader/>
          <w:jc w:val="center"/>
        </w:trPr>
        <w:tc>
          <w:tcPr>
            <w:tcW w:w="283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216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DE2669" w:rsidRPr="00FF6924" w14:paraId="0C4A5918" w14:textId="77777777" w:rsidTr="00FF6924">
        <w:trPr>
          <w:trHeight w:val="439"/>
          <w:jc w:val="center"/>
        </w:trPr>
        <w:tc>
          <w:tcPr>
            <w:tcW w:w="283" w:type="pct"/>
            <w:vAlign w:val="center"/>
          </w:tcPr>
          <w:p w14:paraId="15F2BEDB" w14:textId="47FCA172" w:rsidR="00DE2669" w:rsidRPr="009943FB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</w:tcPr>
          <w:p w14:paraId="1C909B25" w14:textId="78EA7A81" w:rsidR="00DE2669" w:rsidRPr="00405015" w:rsidRDefault="00DE2669" w:rsidP="00832EC5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pct"/>
            <w:vAlign w:val="center"/>
          </w:tcPr>
          <w:p w14:paraId="729CAE22" w14:textId="5F8AD8F7" w:rsidR="00DE2669" w:rsidRPr="00DB745C" w:rsidRDefault="00DB745C" w:rsidP="00832EC5">
            <w:pPr>
              <w:pStyle w:val="Paragrafoelenco"/>
              <w:numPr>
                <w:ilvl w:val="0"/>
                <w:numId w:val="1"/>
              </w:numPr>
              <w:spacing w:before="4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B745C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="00244119" w:rsidRPr="00DB745C">
              <w:rPr>
                <w:rFonts w:asciiTheme="minorHAnsi" w:hAnsiTheme="minorHAnsi" w:cstheme="minorHAnsi"/>
                <w:sz w:val="20"/>
                <w:szCs w:val="20"/>
              </w:rPr>
              <w:t xml:space="preserve"> eseguita almeno una semina annuale della coltura di copertura (verifica documenti d’acquisto)</w:t>
            </w:r>
          </w:p>
        </w:tc>
        <w:tc>
          <w:tcPr>
            <w:tcW w:w="310" w:type="pct"/>
          </w:tcPr>
          <w:p w14:paraId="7FD14A6E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215660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8FB5074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49B2138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1B48B73A" w14:textId="2035B8BB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FA9E6D0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408A2FD" w14:textId="535AF53D" w:rsidR="00500E84" w:rsidRPr="00DB745C" w:rsidRDefault="00244119" w:rsidP="00500E84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L</w:t>
            </w:r>
            <w:r w:rsidR="006F62B1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a coltura di copertura</w:t>
            </w: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non coincide con la coltura principale dell’anno successivo</w:t>
            </w:r>
          </w:p>
        </w:tc>
        <w:tc>
          <w:tcPr>
            <w:tcW w:w="310" w:type="pct"/>
          </w:tcPr>
          <w:p w14:paraId="1A618D31" w14:textId="20E4383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B725D01" w14:textId="6E4D21E4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D66BEC9" w14:textId="201A237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6A1C280B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4FA46BE6" w14:textId="71CB52D5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1CC3D6E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35D8DDC" w14:textId="1301A67D" w:rsidR="00500E84" w:rsidRPr="00DB745C" w:rsidRDefault="00244119" w:rsidP="00500E84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Nell’ultimo anno del quinquennio l’impegno si protrae nella campagna successiva, oltre l’anno solare di riferimento, fino al termine del suo periodo di attuazione</w:t>
            </w:r>
          </w:p>
        </w:tc>
        <w:tc>
          <w:tcPr>
            <w:tcW w:w="310" w:type="pct"/>
          </w:tcPr>
          <w:p w14:paraId="77181626" w14:textId="554CA1DB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21698DA" w14:textId="77EA2D6A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7F2D682" w14:textId="6DDD3A0F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010B892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553920A3" w14:textId="359A0C01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BA5E39C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6199BB4" w14:textId="50027BE9" w:rsidR="00500E84" w:rsidRPr="00DB745C" w:rsidRDefault="00DB745C" w:rsidP="00500E8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È</w:t>
            </w:r>
            <w:r w:rsidR="00244119"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utilizzata una quantità di seme/ha conforme alle disposizioni (anche in caso di miscugli)</w:t>
            </w:r>
          </w:p>
        </w:tc>
        <w:tc>
          <w:tcPr>
            <w:tcW w:w="310" w:type="pct"/>
          </w:tcPr>
          <w:p w14:paraId="4F7745E5" w14:textId="27DD4C21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DC1459F" w14:textId="6FBE53E5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A98C006" w14:textId="73A5641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77533779" w14:textId="77777777" w:rsidTr="00FF6924">
        <w:trPr>
          <w:trHeight w:val="42"/>
          <w:jc w:val="center"/>
        </w:trPr>
        <w:tc>
          <w:tcPr>
            <w:tcW w:w="283" w:type="pct"/>
            <w:vAlign w:val="center"/>
          </w:tcPr>
          <w:p w14:paraId="1955A262" w14:textId="246E46AC" w:rsidR="00500E84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5433DD5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FA7B8A4" w14:textId="5ECD9609" w:rsidR="00500E84" w:rsidRPr="00DB745C" w:rsidRDefault="00244119" w:rsidP="003B47B3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La documentazione attestante l’acquisto della semente utilizzata è conservata per tutto il periodo d’impegno</w:t>
            </w:r>
          </w:p>
        </w:tc>
        <w:tc>
          <w:tcPr>
            <w:tcW w:w="310" w:type="pct"/>
          </w:tcPr>
          <w:p w14:paraId="6063687B" w14:textId="4AA81311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0AC2F17" w14:textId="2CF0479F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8978196" w14:textId="18F86D70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14B7FB03" w14:textId="77777777" w:rsidTr="00FF6924">
        <w:trPr>
          <w:trHeight w:val="400"/>
          <w:jc w:val="center"/>
        </w:trPr>
        <w:tc>
          <w:tcPr>
            <w:tcW w:w="283" w:type="pct"/>
            <w:vAlign w:val="center"/>
          </w:tcPr>
          <w:p w14:paraId="1F088490" w14:textId="77777777" w:rsidR="00500E84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4D24635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1DC1414" w14:textId="100F9D7A" w:rsidR="00500E84" w:rsidRPr="00DB745C" w:rsidRDefault="00244119" w:rsidP="00500E84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La coltura</w:t>
            </w:r>
            <w:r w:rsidR="00846CAE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</w:t>
            </w: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di copertura non è sottoposta a fertilizzazioni di tipo chimico o trattamenti</w:t>
            </w:r>
            <w:r w:rsidR="00EF7E5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fitosanitari (verifica</w:t>
            </w:r>
            <w:r w:rsidR="00924546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</w:t>
            </w:r>
            <w:r w:rsidR="00124B34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registro trattamenti e/o concimazioni</w:t>
            </w:r>
            <w:r w:rsidRPr="00DB745C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10" w:type="pct"/>
          </w:tcPr>
          <w:p w14:paraId="62FB1F47" w14:textId="631BC283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56EBC2BB" w14:textId="3B021859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2D9A54E7" w14:textId="5A6CD25E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6480">
              <w:rPr>
                <w:rFonts w:cstheme="minorHAnsi"/>
                <w:sz w:val="20"/>
                <w:szCs w:val="20"/>
              </w:rPr>
            </w:r>
            <w:r w:rsidR="00736480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726EEAB7" w14:textId="2DB471C7" w:rsidR="00815310" w:rsidRPr="00244119" w:rsidRDefault="00287868" w:rsidP="00244119">
      <w:pPr>
        <w:spacing w:after="0" w:line="360" w:lineRule="auto"/>
        <w:rPr>
          <w:i/>
          <w:iCs/>
          <w:sz w:val="19"/>
          <w:szCs w:val="19"/>
        </w:rPr>
        <w:sectPr w:rsidR="00815310" w:rsidRPr="00244119" w:rsidSect="00AE60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07E5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32BA">
        <w:rPr>
          <w:i/>
          <w:iCs/>
          <w:sz w:val="19"/>
          <w:szCs w:val="19"/>
        </w:rPr>
        <w:t>______________________</w:t>
      </w:r>
    </w:p>
    <w:p w14:paraId="06F62C59" w14:textId="77777777" w:rsidR="00C52F1F" w:rsidRDefault="00C52F1F" w:rsidP="009C5D34"/>
    <w:tbl>
      <w:tblPr>
        <w:tblpPr w:leftFromText="141" w:rightFromText="141" w:vertAnchor="page" w:horzAnchor="margin" w:tblpXSpec="center" w:tblpY="1949"/>
        <w:tblW w:w="5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740"/>
        <w:gridCol w:w="2203"/>
        <w:gridCol w:w="1470"/>
        <w:gridCol w:w="3044"/>
        <w:gridCol w:w="1727"/>
        <w:gridCol w:w="1151"/>
        <w:gridCol w:w="1007"/>
        <w:gridCol w:w="577"/>
        <w:gridCol w:w="1294"/>
        <w:gridCol w:w="1763"/>
      </w:tblGrid>
      <w:tr w:rsidR="002A07AA" w:rsidRPr="00FD41E4" w14:paraId="46158180" w14:textId="77777777" w:rsidTr="002A07AA">
        <w:trPr>
          <w:trHeight w:hRule="exact" w:val="719"/>
        </w:trPr>
        <w:tc>
          <w:tcPr>
            <w:tcW w:w="2693" w:type="pct"/>
            <w:gridSpan w:val="5"/>
            <w:shd w:val="clear" w:color="auto" w:fill="F2F2F2" w:themeFill="background1" w:themeFillShade="F2"/>
            <w:vAlign w:val="center"/>
          </w:tcPr>
          <w:p w14:paraId="64B977CD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38409603"/>
            <w:r w:rsidRPr="00187C9B">
              <w:rPr>
                <w:rFonts w:cstheme="minorHAnsi"/>
                <w:b/>
                <w:bCs/>
                <w:sz w:val="20"/>
                <w:szCs w:val="20"/>
              </w:rPr>
              <w:t>DESCRIZIONE INADEMPIENZA</w:t>
            </w:r>
          </w:p>
        </w:tc>
        <w:tc>
          <w:tcPr>
            <w:tcW w:w="1369" w:type="pct"/>
            <w:gridSpan w:val="4"/>
            <w:shd w:val="clear" w:color="auto" w:fill="F2F2F2" w:themeFill="background1" w:themeFillShade="F2"/>
            <w:vAlign w:val="center"/>
          </w:tcPr>
          <w:p w14:paraId="3A35EC1C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1AFB295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0C62D1C1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INADEMPIENZA RIPETUTA</w:t>
            </w:r>
          </w:p>
        </w:tc>
      </w:tr>
      <w:tr w:rsidR="002A07AA" w:rsidRPr="00FD41E4" w14:paraId="286A2D61" w14:textId="77777777" w:rsidTr="002A07AA">
        <w:trPr>
          <w:trHeight w:hRule="exact" w:val="1558"/>
        </w:trPr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4215E1AB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Codice controllo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5C7F329D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16C5948B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Coltura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34E0545D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Sup. ha inadempiente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1D1152A6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Prodotto utilizzato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C5C22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562C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1BD50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86C0C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5D4DC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3E739" w14:textId="77777777" w:rsidR="002A07AA" w:rsidRPr="00187C9B" w:rsidRDefault="002A07AA" w:rsidP="002A07A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2A07AA" w:rsidRPr="00FD41E4" w14:paraId="7CEAEAC4" w14:textId="77777777" w:rsidTr="002A07AA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0C5BBA82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60EBFA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EDB4CDF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E20F3BB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01333C5B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266F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2CB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5D42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75687701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3AA4CE3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77546D1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07AA" w:rsidRPr="00FD41E4" w14:paraId="5BFFF3E4" w14:textId="77777777" w:rsidTr="002A07AA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5B3D5D82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C392B40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3D2D1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DF781FA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1B423D9F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C285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464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DE31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672DC644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21C0188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AEA6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07AA" w:rsidRPr="00FD41E4" w14:paraId="17B78768" w14:textId="77777777" w:rsidTr="002A07AA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053C46A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46F1974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5307E76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0705082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3FCD4452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E75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B201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9454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4CBE0453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B8CBA1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369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07AA" w:rsidRPr="00FD41E4" w14:paraId="2B4FBC92" w14:textId="77777777" w:rsidTr="002A07AA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6D26676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0B1BA3A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41F233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5F57209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54248A9A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0CCA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68D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4CB11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79BF0A69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FF6A09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9E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07AA" w:rsidRPr="00FD41E4" w14:paraId="4AFD9633" w14:textId="77777777" w:rsidTr="002A07AA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2D01E4D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CB5B220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7F462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AB3E9F1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532281D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E7C7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E18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81DA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609B4795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0161298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78A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07AA" w:rsidRPr="00FD41E4" w14:paraId="17CDE23E" w14:textId="77777777" w:rsidTr="002A07AA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D77FDC9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F50115C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B6F4AD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ED56D3C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4CCC6F36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35158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477EF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9D2EE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447DDCC3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B8AF8B0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</w:tcPr>
          <w:p w14:paraId="0D73353B" w14:textId="77777777" w:rsidR="002A07AA" w:rsidRPr="005723F2" w:rsidRDefault="002A07AA" w:rsidP="002A07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7C3BB75D" w14:textId="77777777" w:rsidR="00346C18" w:rsidRDefault="00346C18" w:rsidP="00346C18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1F47C8A7" w14:textId="77777777" w:rsidR="00346C18" w:rsidRDefault="00346C18" w:rsidP="00346C18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331A64EA" w14:textId="1751ECB4" w:rsidR="00346C18" w:rsidRPr="00346C18" w:rsidRDefault="00346C18" w:rsidP="00346C18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736480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</w:p>
    <w:sectPr w:rsidR="00346C18" w:rsidRPr="00346C18" w:rsidSect="0024146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A13A" w14:textId="77777777" w:rsidR="00796033" w:rsidRDefault="00796033" w:rsidP="001E28C3">
      <w:pPr>
        <w:spacing w:after="0" w:line="240" w:lineRule="auto"/>
      </w:pPr>
      <w:r>
        <w:separator/>
      </w:r>
    </w:p>
  </w:endnote>
  <w:endnote w:type="continuationSeparator" w:id="0">
    <w:p w14:paraId="7DBF7B0C" w14:textId="77777777" w:rsidR="00796033" w:rsidRDefault="00796033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15B6" w14:textId="77777777" w:rsidR="00346C18" w:rsidRDefault="00346C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3AB" w14:textId="77777777" w:rsidR="00AE32BA" w:rsidRPr="005C2DAF" w:rsidRDefault="00AE32BA" w:rsidP="00AE32BA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6AD23E" w14:textId="77777777" w:rsidR="00AE32BA" w:rsidRPr="00AC5475" w:rsidRDefault="00AE32BA" w:rsidP="00AE3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0D88D8B3" w:rsidR="00736480" w:rsidRDefault="00AE32BA" w:rsidP="00AE32B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9B15" w14:textId="77777777" w:rsidR="00346C18" w:rsidRDefault="00346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9E3F" w14:textId="77777777" w:rsidR="00796033" w:rsidRDefault="00796033" w:rsidP="001E28C3">
      <w:pPr>
        <w:spacing w:after="0" w:line="240" w:lineRule="auto"/>
      </w:pPr>
      <w:r>
        <w:separator/>
      </w:r>
    </w:p>
  </w:footnote>
  <w:footnote w:type="continuationSeparator" w:id="0">
    <w:p w14:paraId="3E693462" w14:textId="77777777" w:rsidR="00796033" w:rsidRDefault="00796033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DF5F" w14:textId="77777777" w:rsidR="00346C18" w:rsidRDefault="00346C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2CA4F25F" w:rsidR="00736480" w:rsidRPr="00F427BF" w:rsidRDefault="00F427BF" w:rsidP="00AE32BA">
    <w:pPr>
      <w:pStyle w:val="Intestazione"/>
      <w:tabs>
        <w:tab w:val="clear" w:pos="4819"/>
        <w:tab w:val="clear" w:pos="9638"/>
        <w:tab w:val="left" w:pos="5796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052129B" wp14:editId="0BFE0F7D">
          <wp:simplePos x="0" y="0"/>
          <wp:positionH relativeFrom="margin">
            <wp:align>center</wp:align>
          </wp:positionH>
          <wp:positionV relativeFrom="paragraph">
            <wp:posOffset>-605790</wp:posOffset>
          </wp:positionV>
          <wp:extent cx="4735195" cy="1095375"/>
          <wp:effectExtent l="0" t="0" r="8255" b="9525"/>
          <wp:wrapNone/>
          <wp:docPr id="497585570" name="Immagine 497585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2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A216" w14:textId="77777777" w:rsidR="00346C18" w:rsidRDefault="00346C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40E"/>
    <w:multiLevelType w:val="hybridMultilevel"/>
    <w:tmpl w:val="931C05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55E"/>
    <w:multiLevelType w:val="hybridMultilevel"/>
    <w:tmpl w:val="973A3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671868">
    <w:abstractNumId w:val="22"/>
  </w:num>
  <w:num w:numId="2" w16cid:durableId="423693942">
    <w:abstractNumId w:val="28"/>
  </w:num>
  <w:num w:numId="3" w16cid:durableId="205531105">
    <w:abstractNumId w:val="14"/>
  </w:num>
  <w:num w:numId="4" w16cid:durableId="296759242">
    <w:abstractNumId w:val="24"/>
  </w:num>
  <w:num w:numId="5" w16cid:durableId="1634099350">
    <w:abstractNumId w:val="2"/>
  </w:num>
  <w:num w:numId="6" w16cid:durableId="1691253881">
    <w:abstractNumId w:val="17"/>
  </w:num>
  <w:num w:numId="7" w16cid:durableId="1093549341">
    <w:abstractNumId w:val="23"/>
  </w:num>
  <w:num w:numId="8" w16cid:durableId="738095478">
    <w:abstractNumId w:val="29"/>
  </w:num>
  <w:num w:numId="9" w16cid:durableId="1893691703">
    <w:abstractNumId w:val="16"/>
  </w:num>
  <w:num w:numId="10" w16cid:durableId="496967521">
    <w:abstractNumId w:val="4"/>
  </w:num>
  <w:num w:numId="11" w16cid:durableId="1056245348">
    <w:abstractNumId w:val="26"/>
  </w:num>
  <w:num w:numId="12" w16cid:durableId="284964708">
    <w:abstractNumId w:val="1"/>
  </w:num>
  <w:num w:numId="13" w16cid:durableId="1959874868">
    <w:abstractNumId w:val="27"/>
  </w:num>
  <w:num w:numId="14" w16cid:durableId="658850196">
    <w:abstractNumId w:val="7"/>
  </w:num>
  <w:num w:numId="15" w16cid:durableId="829633933">
    <w:abstractNumId w:val="21"/>
  </w:num>
  <w:num w:numId="16" w16cid:durableId="1966933059">
    <w:abstractNumId w:val="11"/>
  </w:num>
  <w:num w:numId="17" w16cid:durableId="1021201981">
    <w:abstractNumId w:val="13"/>
  </w:num>
  <w:num w:numId="18" w16cid:durableId="155809846">
    <w:abstractNumId w:val="25"/>
  </w:num>
  <w:num w:numId="19" w16cid:durableId="85150778">
    <w:abstractNumId w:val="18"/>
  </w:num>
  <w:num w:numId="20" w16cid:durableId="623199604">
    <w:abstractNumId w:val="8"/>
  </w:num>
  <w:num w:numId="21" w16cid:durableId="290677455">
    <w:abstractNumId w:val="6"/>
  </w:num>
  <w:num w:numId="22" w16cid:durableId="40131765">
    <w:abstractNumId w:val="0"/>
  </w:num>
  <w:num w:numId="23" w16cid:durableId="1377852777">
    <w:abstractNumId w:val="12"/>
  </w:num>
  <w:num w:numId="24" w16cid:durableId="194970434">
    <w:abstractNumId w:val="15"/>
  </w:num>
  <w:num w:numId="25" w16cid:durableId="1970938288">
    <w:abstractNumId w:val="10"/>
  </w:num>
  <w:num w:numId="26" w16cid:durableId="394359667">
    <w:abstractNumId w:val="20"/>
  </w:num>
  <w:num w:numId="27" w16cid:durableId="549614309">
    <w:abstractNumId w:val="5"/>
  </w:num>
  <w:num w:numId="28" w16cid:durableId="1923681106">
    <w:abstractNumId w:val="3"/>
  </w:num>
  <w:num w:numId="29" w16cid:durableId="630398905">
    <w:abstractNumId w:val="9"/>
  </w:num>
  <w:num w:numId="30" w16cid:durableId="1618870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C3"/>
    <w:rsid w:val="00000832"/>
    <w:rsid w:val="00011429"/>
    <w:rsid w:val="0001358C"/>
    <w:rsid w:val="000231CC"/>
    <w:rsid w:val="00027C2E"/>
    <w:rsid w:val="00037FD5"/>
    <w:rsid w:val="00055AC3"/>
    <w:rsid w:val="00055DFE"/>
    <w:rsid w:val="000676A8"/>
    <w:rsid w:val="00073607"/>
    <w:rsid w:val="00075363"/>
    <w:rsid w:val="00081E21"/>
    <w:rsid w:val="00092B64"/>
    <w:rsid w:val="00095950"/>
    <w:rsid w:val="000959AF"/>
    <w:rsid w:val="000B633F"/>
    <w:rsid w:val="000C16D6"/>
    <w:rsid w:val="000C1F74"/>
    <w:rsid w:val="000D1801"/>
    <w:rsid w:val="000D6540"/>
    <w:rsid w:val="000F4041"/>
    <w:rsid w:val="001037CE"/>
    <w:rsid w:val="00114382"/>
    <w:rsid w:val="00124B34"/>
    <w:rsid w:val="00124B5E"/>
    <w:rsid w:val="00134C2A"/>
    <w:rsid w:val="00135F10"/>
    <w:rsid w:val="00165CCA"/>
    <w:rsid w:val="00167090"/>
    <w:rsid w:val="00173D71"/>
    <w:rsid w:val="00173FF1"/>
    <w:rsid w:val="00185302"/>
    <w:rsid w:val="0018768C"/>
    <w:rsid w:val="00197B9A"/>
    <w:rsid w:val="001B5DFF"/>
    <w:rsid w:val="001C21E6"/>
    <w:rsid w:val="001D369C"/>
    <w:rsid w:val="001E28C3"/>
    <w:rsid w:val="001E4DA5"/>
    <w:rsid w:val="001F2BED"/>
    <w:rsid w:val="002069C1"/>
    <w:rsid w:val="00235FB6"/>
    <w:rsid w:val="0024146C"/>
    <w:rsid w:val="00244119"/>
    <w:rsid w:val="002527AA"/>
    <w:rsid w:val="0025321F"/>
    <w:rsid w:val="002539C0"/>
    <w:rsid w:val="00256D27"/>
    <w:rsid w:val="002610CD"/>
    <w:rsid w:val="0026110D"/>
    <w:rsid w:val="00265FE9"/>
    <w:rsid w:val="00287868"/>
    <w:rsid w:val="002A07AA"/>
    <w:rsid w:val="002B1D2C"/>
    <w:rsid w:val="002B5C3D"/>
    <w:rsid w:val="002B794B"/>
    <w:rsid w:val="002E0A82"/>
    <w:rsid w:val="002E1619"/>
    <w:rsid w:val="002E2AF6"/>
    <w:rsid w:val="002E3DC6"/>
    <w:rsid w:val="00302A75"/>
    <w:rsid w:val="0031577D"/>
    <w:rsid w:val="00321A6F"/>
    <w:rsid w:val="00322341"/>
    <w:rsid w:val="00322C7F"/>
    <w:rsid w:val="00336726"/>
    <w:rsid w:val="00342639"/>
    <w:rsid w:val="00346C18"/>
    <w:rsid w:val="00352687"/>
    <w:rsid w:val="00353D52"/>
    <w:rsid w:val="00374112"/>
    <w:rsid w:val="003803D2"/>
    <w:rsid w:val="00386602"/>
    <w:rsid w:val="00396A1B"/>
    <w:rsid w:val="003A4930"/>
    <w:rsid w:val="003B2839"/>
    <w:rsid w:val="003B47B3"/>
    <w:rsid w:val="003B67B0"/>
    <w:rsid w:val="003C2A73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19D4"/>
    <w:rsid w:val="004453B9"/>
    <w:rsid w:val="0045130E"/>
    <w:rsid w:val="00453E0C"/>
    <w:rsid w:val="004759F1"/>
    <w:rsid w:val="004807BB"/>
    <w:rsid w:val="00483086"/>
    <w:rsid w:val="004841F1"/>
    <w:rsid w:val="00487BA4"/>
    <w:rsid w:val="004A5A7B"/>
    <w:rsid w:val="004B0839"/>
    <w:rsid w:val="004B542E"/>
    <w:rsid w:val="004B6214"/>
    <w:rsid w:val="004C775A"/>
    <w:rsid w:val="004E1835"/>
    <w:rsid w:val="004E738F"/>
    <w:rsid w:val="004F0BAF"/>
    <w:rsid w:val="004F11F8"/>
    <w:rsid w:val="00500E84"/>
    <w:rsid w:val="00503098"/>
    <w:rsid w:val="0050629C"/>
    <w:rsid w:val="005130D1"/>
    <w:rsid w:val="0051771F"/>
    <w:rsid w:val="00517C4D"/>
    <w:rsid w:val="005209ED"/>
    <w:rsid w:val="005225F9"/>
    <w:rsid w:val="00525109"/>
    <w:rsid w:val="00532540"/>
    <w:rsid w:val="005706B9"/>
    <w:rsid w:val="00584935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5D7048"/>
    <w:rsid w:val="00612BA0"/>
    <w:rsid w:val="006139C1"/>
    <w:rsid w:val="00615166"/>
    <w:rsid w:val="00615A7E"/>
    <w:rsid w:val="00627384"/>
    <w:rsid w:val="00645576"/>
    <w:rsid w:val="006468DE"/>
    <w:rsid w:val="0067394C"/>
    <w:rsid w:val="006744FA"/>
    <w:rsid w:val="00676A00"/>
    <w:rsid w:val="00676E98"/>
    <w:rsid w:val="006901A4"/>
    <w:rsid w:val="00693487"/>
    <w:rsid w:val="006A5009"/>
    <w:rsid w:val="006A59FC"/>
    <w:rsid w:val="006A7D0E"/>
    <w:rsid w:val="006B2367"/>
    <w:rsid w:val="006B4143"/>
    <w:rsid w:val="006B5342"/>
    <w:rsid w:val="006C1D62"/>
    <w:rsid w:val="006C7BCA"/>
    <w:rsid w:val="006D6397"/>
    <w:rsid w:val="006F36CC"/>
    <w:rsid w:val="006F62B1"/>
    <w:rsid w:val="00704F9B"/>
    <w:rsid w:val="00714E81"/>
    <w:rsid w:val="00726231"/>
    <w:rsid w:val="00731D83"/>
    <w:rsid w:val="00736480"/>
    <w:rsid w:val="00756F00"/>
    <w:rsid w:val="00770A9B"/>
    <w:rsid w:val="007714E3"/>
    <w:rsid w:val="00773C8B"/>
    <w:rsid w:val="007812C4"/>
    <w:rsid w:val="007823CD"/>
    <w:rsid w:val="00796033"/>
    <w:rsid w:val="007B1443"/>
    <w:rsid w:val="007B1BF8"/>
    <w:rsid w:val="007B2302"/>
    <w:rsid w:val="007B786E"/>
    <w:rsid w:val="007C2E93"/>
    <w:rsid w:val="007C6C9C"/>
    <w:rsid w:val="007D0998"/>
    <w:rsid w:val="007E0BCE"/>
    <w:rsid w:val="007F48A6"/>
    <w:rsid w:val="00807039"/>
    <w:rsid w:val="00815310"/>
    <w:rsid w:val="00833026"/>
    <w:rsid w:val="00835EFC"/>
    <w:rsid w:val="00846CAE"/>
    <w:rsid w:val="008821B2"/>
    <w:rsid w:val="00882F56"/>
    <w:rsid w:val="008B1A2C"/>
    <w:rsid w:val="008C5566"/>
    <w:rsid w:val="008D0B76"/>
    <w:rsid w:val="008D6B27"/>
    <w:rsid w:val="008F2F0E"/>
    <w:rsid w:val="008F6AFE"/>
    <w:rsid w:val="00903D89"/>
    <w:rsid w:val="00907B9E"/>
    <w:rsid w:val="00912919"/>
    <w:rsid w:val="00924546"/>
    <w:rsid w:val="00924593"/>
    <w:rsid w:val="00924C95"/>
    <w:rsid w:val="00935029"/>
    <w:rsid w:val="009434C5"/>
    <w:rsid w:val="0094487A"/>
    <w:rsid w:val="00950C1E"/>
    <w:rsid w:val="0095140E"/>
    <w:rsid w:val="00953CDD"/>
    <w:rsid w:val="00975A47"/>
    <w:rsid w:val="00984230"/>
    <w:rsid w:val="00987F2E"/>
    <w:rsid w:val="009943FB"/>
    <w:rsid w:val="009A3C01"/>
    <w:rsid w:val="009A5487"/>
    <w:rsid w:val="009C5D34"/>
    <w:rsid w:val="009D2D14"/>
    <w:rsid w:val="009E2676"/>
    <w:rsid w:val="00A0347F"/>
    <w:rsid w:val="00A1280C"/>
    <w:rsid w:val="00A377D9"/>
    <w:rsid w:val="00A92418"/>
    <w:rsid w:val="00A935D8"/>
    <w:rsid w:val="00A95076"/>
    <w:rsid w:val="00A97155"/>
    <w:rsid w:val="00A97F3B"/>
    <w:rsid w:val="00AA1B28"/>
    <w:rsid w:val="00AA52EC"/>
    <w:rsid w:val="00AB5BA6"/>
    <w:rsid w:val="00AB7560"/>
    <w:rsid w:val="00AE1027"/>
    <w:rsid w:val="00AE32BA"/>
    <w:rsid w:val="00AE475A"/>
    <w:rsid w:val="00AE6078"/>
    <w:rsid w:val="00B108A8"/>
    <w:rsid w:val="00B145E2"/>
    <w:rsid w:val="00B17A96"/>
    <w:rsid w:val="00B21E41"/>
    <w:rsid w:val="00B23BD7"/>
    <w:rsid w:val="00B24064"/>
    <w:rsid w:val="00B32568"/>
    <w:rsid w:val="00B32ECE"/>
    <w:rsid w:val="00B429F5"/>
    <w:rsid w:val="00B43AC3"/>
    <w:rsid w:val="00B61B55"/>
    <w:rsid w:val="00B7350D"/>
    <w:rsid w:val="00B973C7"/>
    <w:rsid w:val="00BB6B2F"/>
    <w:rsid w:val="00BC3377"/>
    <w:rsid w:val="00BD5EE4"/>
    <w:rsid w:val="00BE123B"/>
    <w:rsid w:val="00BE1E63"/>
    <w:rsid w:val="00BE1F92"/>
    <w:rsid w:val="00BE46F9"/>
    <w:rsid w:val="00BE7D51"/>
    <w:rsid w:val="00BF5430"/>
    <w:rsid w:val="00C06A64"/>
    <w:rsid w:val="00C11ED2"/>
    <w:rsid w:val="00C17CB1"/>
    <w:rsid w:val="00C340EC"/>
    <w:rsid w:val="00C350F7"/>
    <w:rsid w:val="00C37EA1"/>
    <w:rsid w:val="00C41694"/>
    <w:rsid w:val="00C42D40"/>
    <w:rsid w:val="00C52943"/>
    <w:rsid w:val="00C52F1F"/>
    <w:rsid w:val="00C60303"/>
    <w:rsid w:val="00C62C68"/>
    <w:rsid w:val="00C63EF5"/>
    <w:rsid w:val="00C646C6"/>
    <w:rsid w:val="00C64992"/>
    <w:rsid w:val="00C9234C"/>
    <w:rsid w:val="00CB3B7C"/>
    <w:rsid w:val="00CC69D7"/>
    <w:rsid w:val="00CD1E82"/>
    <w:rsid w:val="00CE514B"/>
    <w:rsid w:val="00CE7FC5"/>
    <w:rsid w:val="00CF55A6"/>
    <w:rsid w:val="00CF69B4"/>
    <w:rsid w:val="00D06135"/>
    <w:rsid w:val="00D17C3A"/>
    <w:rsid w:val="00D34927"/>
    <w:rsid w:val="00D41630"/>
    <w:rsid w:val="00D47ACA"/>
    <w:rsid w:val="00D81FF7"/>
    <w:rsid w:val="00D85D0E"/>
    <w:rsid w:val="00D87475"/>
    <w:rsid w:val="00D908EE"/>
    <w:rsid w:val="00D92C2C"/>
    <w:rsid w:val="00DB1334"/>
    <w:rsid w:val="00DB6FD9"/>
    <w:rsid w:val="00DB745C"/>
    <w:rsid w:val="00DC475F"/>
    <w:rsid w:val="00DC76E1"/>
    <w:rsid w:val="00DD1CC1"/>
    <w:rsid w:val="00DE2669"/>
    <w:rsid w:val="00DE617C"/>
    <w:rsid w:val="00E05A0C"/>
    <w:rsid w:val="00E076D1"/>
    <w:rsid w:val="00E15BDB"/>
    <w:rsid w:val="00E30A65"/>
    <w:rsid w:val="00E43D24"/>
    <w:rsid w:val="00E6752D"/>
    <w:rsid w:val="00E70759"/>
    <w:rsid w:val="00E75D38"/>
    <w:rsid w:val="00E815BE"/>
    <w:rsid w:val="00E9257B"/>
    <w:rsid w:val="00EA7423"/>
    <w:rsid w:val="00EB1FDA"/>
    <w:rsid w:val="00EC465F"/>
    <w:rsid w:val="00EC6902"/>
    <w:rsid w:val="00ED50A0"/>
    <w:rsid w:val="00EE02D9"/>
    <w:rsid w:val="00EE07E5"/>
    <w:rsid w:val="00EE49DD"/>
    <w:rsid w:val="00EF7E5D"/>
    <w:rsid w:val="00F06FD4"/>
    <w:rsid w:val="00F15B16"/>
    <w:rsid w:val="00F267EE"/>
    <w:rsid w:val="00F276D6"/>
    <w:rsid w:val="00F37989"/>
    <w:rsid w:val="00F427BF"/>
    <w:rsid w:val="00F452AB"/>
    <w:rsid w:val="00F50545"/>
    <w:rsid w:val="00F5575E"/>
    <w:rsid w:val="00F61DA6"/>
    <w:rsid w:val="00F67ACA"/>
    <w:rsid w:val="00F75F86"/>
    <w:rsid w:val="00F80B22"/>
    <w:rsid w:val="00F82115"/>
    <w:rsid w:val="00F83316"/>
    <w:rsid w:val="00F84C40"/>
    <w:rsid w:val="00F92A4F"/>
    <w:rsid w:val="00F978A1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docId w15:val="{7949773A-376E-4E94-9BC6-C8E2F304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1C3C-3EB2-4079-864D-FAA26D04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30</cp:revision>
  <cp:lastPrinted>2023-07-20T13:41:00Z</cp:lastPrinted>
  <dcterms:created xsi:type="dcterms:W3CDTF">2023-07-21T10:54:00Z</dcterms:created>
  <dcterms:modified xsi:type="dcterms:W3CDTF">2023-08-02T11:08:00Z</dcterms:modified>
</cp:coreProperties>
</file>